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9CEEED" w14:textId="77777777" w:rsidR="002A1B86" w:rsidRDefault="002A1B86">
      <w:pPr>
        <w:adjustRightInd w:val="0"/>
        <w:snapToGrid w:val="0"/>
        <w:spacing w:line="360" w:lineRule="auto"/>
        <w:rPr>
          <w:sz w:val="28"/>
          <w:szCs w:val="28"/>
        </w:rPr>
      </w:pPr>
      <w:bookmarkStart w:id="0" w:name="_Toc488214726"/>
    </w:p>
    <w:p w14:paraId="7786BD28" w14:textId="77777777" w:rsidR="002A1B86" w:rsidRDefault="002A1B86">
      <w:pPr>
        <w:adjustRightInd w:val="0"/>
        <w:snapToGrid w:val="0"/>
        <w:spacing w:line="360" w:lineRule="auto"/>
        <w:rPr>
          <w:sz w:val="28"/>
          <w:szCs w:val="28"/>
        </w:rPr>
      </w:pPr>
    </w:p>
    <w:p w14:paraId="0713972E" w14:textId="77777777" w:rsidR="002A1B86" w:rsidRDefault="002A1B86">
      <w:pPr>
        <w:adjustRightInd w:val="0"/>
        <w:snapToGrid w:val="0"/>
        <w:spacing w:line="360" w:lineRule="auto"/>
        <w:rPr>
          <w:sz w:val="28"/>
          <w:szCs w:val="28"/>
        </w:rPr>
      </w:pPr>
    </w:p>
    <w:p w14:paraId="159B65B4" w14:textId="77777777" w:rsidR="002A1B86" w:rsidRDefault="002A1B86">
      <w:pPr>
        <w:adjustRightInd w:val="0"/>
        <w:snapToGrid w:val="0"/>
        <w:spacing w:line="360" w:lineRule="auto"/>
        <w:rPr>
          <w:sz w:val="28"/>
          <w:szCs w:val="28"/>
        </w:rPr>
      </w:pPr>
    </w:p>
    <w:p w14:paraId="05996164" w14:textId="77777777" w:rsidR="002A1B86" w:rsidRDefault="002A1B86">
      <w:pPr>
        <w:adjustRightInd w:val="0"/>
        <w:snapToGrid w:val="0"/>
        <w:spacing w:line="360" w:lineRule="auto"/>
        <w:rPr>
          <w:sz w:val="28"/>
          <w:szCs w:val="28"/>
        </w:rPr>
      </w:pPr>
    </w:p>
    <w:p w14:paraId="6839F93D" w14:textId="77777777" w:rsidR="002A1B86" w:rsidRDefault="00000000">
      <w:pPr>
        <w:spacing w:line="360" w:lineRule="auto"/>
        <w:jc w:val="center"/>
        <w:rPr>
          <w:rFonts w:ascii="黑体" w:eastAsia="黑体" w:hAnsi="黑体"/>
          <w:b/>
          <w:bCs/>
          <w:sz w:val="44"/>
          <w:szCs w:val="44"/>
        </w:rPr>
      </w:pPr>
      <w:r>
        <w:rPr>
          <w:rFonts w:ascii="黑体" w:eastAsia="黑体" w:hAnsi="黑体" w:hint="eastAsia"/>
          <w:b/>
          <w:bCs/>
          <w:sz w:val="44"/>
          <w:szCs w:val="44"/>
        </w:rPr>
        <w:t>省人力资源社会保障厅劳动关系业务板块系统升级改造（2022年）项目</w:t>
      </w:r>
    </w:p>
    <w:p w14:paraId="131B970B" w14:textId="77777777" w:rsidR="002A1B86" w:rsidRDefault="002A1B86">
      <w:pPr>
        <w:spacing w:line="360" w:lineRule="auto"/>
        <w:jc w:val="center"/>
        <w:rPr>
          <w:rFonts w:ascii="黑体" w:eastAsia="黑体" w:hAnsi="黑体"/>
          <w:b/>
          <w:bCs/>
          <w:sz w:val="44"/>
          <w:szCs w:val="44"/>
        </w:rPr>
      </w:pPr>
    </w:p>
    <w:p w14:paraId="247E3A78" w14:textId="77777777" w:rsidR="002A1B86" w:rsidRDefault="00000000">
      <w:pPr>
        <w:spacing w:line="360" w:lineRule="auto"/>
        <w:jc w:val="center"/>
        <w:rPr>
          <w:rFonts w:ascii="黑体" w:eastAsia="黑体" w:hAnsi="黑体"/>
          <w:b/>
          <w:bCs/>
          <w:sz w:val="44"/>
          <w:szCs w:val="44"/>
        </w:rPr>
      </w:pPr>
      <w:r>
        <w:rPr>
          <w:rFonts w:ascii="黑体" w:eastAsia="黑体" w:hAnsi="黑体" w:hint="eastAsia"/>
          <w:b/>
          <w:bCs/>
          <w:sz w:val="44"/>
          <w:szCs w:val="44"/>
        </w:rPr>
        <w:t>电子劳动合同服务平台</w:t>
      </w:r>
    </w:p>
    <w:p w14:paraId="1995CD49" w14:textId="77777777" w:rsidR="002A1B86" w:rsidRDefault="002A1B86">
      <w:pPr>
        <w:spacing w:line="360" w:lineRule="auto"/>
        <w:jc w:val="center"/>
        <w:rPr>
          <w:rFonts w:ascii="黑体" w:eastAsia="黑体" w:hAnsi="黑体"/>
          <w:b/>
          <w:bCs/>
          <w:sz w:val="44"/>
          <w:szCs w:val="44"/>
        </w:rPr>
      </w:pPr>
    </w:p>
    <w:p w14:paraId="22F12C22" w14:textId="77777777" w:rsidR="002A1B86" w:rsidRDefault="002A1B86">
      <w:pPr>
        <w:spacing w:line="360" w:lineRule="auto"/>
        <w:rPr>
          <w:rFonts w:ascii="黑体" w:eastAsia="黑体" w:hAnsi="黑体"/>
          <w:b/>
          <w:bCs/>
          <w:sz w:val="44"/>
          <w:szCs w:val="44"/>
        </w:rPr>
      </w:pPr>
    </w:p>
    <w:p w14:paraId="1936DA30" w14:textId="77777777" w:rsidR="002A1B86" w:rsidRDefault="00000000">
      <w:pPr>
        <w:spacing w:line="360" w:lineRule="auto"/>
        <w:jc w:val="center"/>
        <w:rPr>
          <w:rFonts w:ascii="黑体" w:eastAsia="黑体" w:hAnsi="黑体"/>
          <w:b/>
          <w:sz w:val="44"/>
          <w:szCs w:val="44"/>
        </w:rPr>
      </w:pPr>
      <w:r>
        <w:rPr>
          <w:rFonts w:ascii="黑体" w:eastAsia="黑体" w:hAnsi="黑体" w:hint="eastAsia"/>
          <w:b/>
          <w:sz w:val="44"/>
          <w:szCs w:val="44"/>
        </w:rPr>
        <w:t>用人单位操作手册</w:t>
      </w:r>
    </w:p>
    <w:p w14:paraId="685D2200" w14:textId="77777777" w:rsidR="002A1B86" w:rsidRDefault="002A1B86">
      <w:pPr>
        <w:widowControl/>
        <w:spacing w:beforeLines="100" w:before="423" w:afterLines="100" w:after="423" w:line="360" w:lineRule="auto"/>
        <w:rPr>
          <w:rFonts w:ascii="宋体" w:hAnsi="宋体" w:cs="宋体"/>
          <w:spacing w:val="40"/>
          <w:sz w:val="48"/>
        </w:rPr>
      </w:pPr>
    </w:p>
    <w:p w14:paraId="57EE4D8A" w14:textId="77777777" w:rsidR="002A1B86" w:rsidRDefault="00000000">
      <w:pPr>
        <w:tabs>
          <w:tab w:val="left" w:pos="0"/>
        </w:tabs>
        <w:spacing w:line="360" w:lineRule="auto"/>
        <w:ind w:leftChars="800" w:left="1680" w:firstLineChars="300" w:firstLine="964"/>
        <w:rPr>
          <w:rFonts w:ascii="黑体" w:eastAsia="黑体" w:hAnsi="黑体"/>
          <w:b/>
          <w:bCs/>
          <w:sz w:val="32"/>
          <w:szCs w:val="32"/>
        </w:rPr>
      </w:pPr>
      <w:r>
        <w:rPr>
          <w:rFonts w:ascii="黑体" w:eastAsia="黑体" w:hAnsi="黑体" w:hint="eastAsia"/>
          <w:b/>
          <w:bCs/>
          <w:sz w:val="32"/>
          <w:szCs w:val="32"/>
        </w:rPr>
        <w:t>数字广东网络建设有限公司</w:t>
      </w:r>
    </w:p>
    <w:p w14:paraId="6C21846B" w14:textId="77777777" w:rsidR="002A1B86" w:rsidRDefault="002A1B86">
      <w:pPr>
        <w:tabs>
          <w:tab w:val="left" w:pos="0"/>
        </w:tabs>
        <w:spacing w:line="360" w:lineRule="auto"/>
        <w:rPr>
          <w:rFonts w:ascii="黑体" w:eastAsia="黑体" w:hAnsi="黑体"/>
          <w:sz w:val="32"/>
          <w:szCs w:val="32"/>
        </w:rPr>
        <w:sectPr w:rsidR="002A1B8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pgSz w:w="11900" w:h="16840"/>
          <w:pgMar w:top="1418" w:right="1418" w:bottom="1418" w:left="1418" w:header="851" w:footer="992" w:gutter="0"/>
          <w:pgNumType w:fmt="decimalFullWidth" w:chapStyle="1"/>
          <w:cols w:space="720"/>
          <w:titlePg/>
          <w:docGrid w:type="lines" w:linePitch="423"/>
        </w:sectPr>
      </w:pPr>
    </w:p>
    <w:p w14:paraId="5CE1DC2E" w14:textId="77777777" w:rsidR="002A1B86" w:rsidRDefault="00000000">
      <w:pPr>
        <w:pStyle w:val="TOC1"/>
        <w:tabs>
          <w:tab w:val="left" w:pos="1050"/>
          <w:tab w:val="right" w:leader="dot" w:pos="9060"/>
        </w:tabs>
        <w:jc w:val="center"/>
        <w:rPr>
          <w:rStyle w:val="af4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目录</w:t>
      </w:r>
      <w:r>
        <w:rPr>
          <w:rFonts w:asciiTheme="minorEastAsia" w:eastAsiaTheme="minorEastAsia" w:hAnsiTheme="minorEastAsia"/>
          <w:szCs w:val="24"/>
        </w:rPr>
        <w:fldChar w:fldCharType="begin"/>
      </w:r>
      <w:r>
        <w:rPr>
          <w:rFonts w:asciiTheme="minorEastAsia" w:eastAsiaTheme="minorEastAsia" w:hAnsiTheme="minorEastAsia"/>
          <w:szCs w:val="24"/>
        </w:rPr>
        <w:instrText xml:space="preserve"> </w:instrText>
      </w:r>
      <w:r>
        <w:rPr>
          <w:rFonts w:asciiTheme="minorEastAsia" w:eastAsiaTheme="minorEastAsia" w:hAnsiTheme="minorEastAsia" w:hint="eastAsia"/>
          <w:szCs w:val="24"/>
        </w:rPr>
        <w:instrText>TOC \o "1-3" \h \z \u</w:instrText>
      </w:r>
      <w:r>
        <w:rPr>
          <w:rFonts w:asciiTheme="minorEastAsia" w:eastAsiaTheme="minorEastAsia" w:hAnsiTheme="minorEastAsia"/>
          <w:szCs w:val="24"/>
        </w:rPr>
        <w:instrText xml:space="preserve"> </w:instrText>
      </w:r>
      <w:r>
        <w:rPr>
          <w:rFonts w:asciiTheme="minorEastAsia" w:eastAsiaTheme="minorEastAsia" w:hAnsiTheme="minorEastAsia"/>
          <w:szCs w:val="24"/>
        </w:rPr>
        <w:fldChar w:fldCharType="separate"/>
      </w:r>
    </w:p>
    <w:p w14:paraId="5FC8AC59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15" w:history="1">
        <w:r>
          <w:rPr>
            <w:rStyle w:val="af4"/>
          </w:rPr>
          <w:t>第一章</w:t>
        </w:r>
        <w:r>
          <w:rPr>
            <w:rStyle w:val="af4"/>
          </w:rPr>
          <w:tab/>
        </w:r>
        <w:r>
          <w:rPr>
            <w:rStyle w:val="af4"/>
          </w:rPr>
          <w:t>领取企业电子印章操作指引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_Toc143520115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</w:t>
        </w:r>
        <w:r>
          <w:rPr>
            <w:rStyle w:val="af4"/>
          </w:rPr>
          <w:fldChar w:fldCharType="end"/>
        </w:r>
      </w:hyperlink>
    </w:p>
    <w:p w14:paraId="3088B1CB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16" w:history="1">
        <w:r>
          <w:rPr>
            <w:rStyle w:val="af4"/>
          </w:rPr>
          <w:t>1.1</w:t>
        </w:r>
        <w:r>
          <w:rPr>
            <w:rStyle w:val="af4"/>
          </w:rPr>
          <w:tab/>
        </w:r>
        <w:r>
          <w:rPr>
            <w:rStyle w:val="af4"/>
          </w:rPr>
          <w:t>合同创建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_Toc143520116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</w:t>
        </w:r>
        <w:r>
          <w:rPr>
            <w:rStyle w:val="af4"/>
          </w:rPr>
          <w:fldChar w:fldCharType="end"/>
        </w:r>
      </w:hyperlink>
    </w:p>
    <w:p w14:paraId="07197BF6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17" w:history="1">
        <w:r>
          <w:rPr>
            <w:rStyle w:val="af4"/>
          </w:rPr>
          <w:t>1.2</w:t>
        </w:r>
        <w:r>
          <w:rPr>
            <w:rStyle w:val="af4"/>
          </w:rPr>
          <w:tab/>
        </w:r>
        <w:r>
          <w:rPr>
            <w:rStyle w:val="af4"/>
          </w:rPr>
          <w:t>领取电子印章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_Toc143520117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3</w:t>
        </w:r>
        <w:r>
          <w:rPr>
            <w:rStyle w:val="af4"/>
          </w:rPr>
          <w:fldChar w:fldCharType="end"/>
        </w:r>
      </w:hyperlink>
    </w:p>
    <w:p w14:paraId="77B53D38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100" w:firstLine="241"/>
        <w:rPr>
          <w:rStyle w:val="af4"/>
        </w:rPr>
      </w:pPr>
      <w:hyperlink w:anchor="_Toc143520118" w:history="1">
        <w:r>
          <w:rPr>
            <w:rStyle w:val="af4"/>
          </w:rPr>
          <w:t>1.2.1</w:t>
        </w:r>
        <w:r>
          <w:rPr>
            <w:rStyle w:val="af4"/>
          </w:rPr>
          <w:tab/>
        </w:r>
        <w:r>
          <w:rPr>
            <w:rStyle w:val="af4"/>
          </w:rPr>
          <w:t>方式一：粤商通</w:t>
        </w:r>
        <w:r>
          <w:rPr>
            <w:rStyle w:val="af4"/>
          </w:rPr>
          <w:t xml:space="preserve">APP </w:t>
        </w:r>
        <w:r>
          <w:rPr>
            <w:rStyle w:val="af4"/>
          </w:rPr>
          <w:t>办理指引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_Toc143520118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3</w:t>
        </w:r>
        <w:r>
          <w:rPr>
            <w:rStyle w:val="af4"/>
          </w:rPr>
          <w:fldChar w:fldCharType="end"/>
        </w:r>
      </w:hyperlink>
    </w:p>
    <w:p w14:paraId="7EFA77AA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100" w:firstLine="241"/>
        <w:rPr>
          <w:rStyle w:val="af4"/>
        </w:rPr>
      </w:pPr>
      <w:hyperlink w:anchor="_Toc143520119" w:history="1">
        <w:r>
          <w:rPr>
            <w:rStyle w:val="af4"/>
          </w:rPr>
          <w:t>1.2.2</w:t>
        </w:r>
        <w:r>
          <w:rPr>
            <w:rStyle w:val="af4"/>
          </w:rPr>
          <w:tab/>
        </w:r>
        <w:r>
          <w:rPr>
            <w:rStyle w:val="af4"/>
          </w:rPr>
          <w:t>方式二：粤企签公众号办理指引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_Toc143520119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5</w:t>
        </w:r>
        <w:r>
          <w:rPr>
            <w:rStyle w:val="af4"/>
          </w:rPr>
          <w:fldChar w:fldCharType="end"/>
        </w:r>
      </w:hyperlink>
    </w:p>
    <w:p w14:paraId="69CDAB5E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20" w:history="1">
        <w:r>
          <w:rPr>
            <w:rStyle w:val="af4"/>
          </w:rPr>
          <w:t>1.3</w:t>
        </w:r>
        <w:r>
          <w:rPr>
            <w:rStyle w:val="af4"/>
          </w:rPr>
          <w:tab/>
        </w:r>
        <w:r>
          <w:rPr>
            <w:rStyle w:val="af4"/>
          </w:rPr>
          <w:t>安装电子印章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_Toc143520120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8</w:t>
        </w:r>
        <w:r>
          <w:rPr>
            <w:rStyle w:val="af4"/>
          </w:rPr>
          <w:fldChar w:fldCharType="end"/>
        </w:r>
      </w:hyperlink>
    </w:p>
    <w:p w14:paraId="123423AC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21" w:history="1">
        <w:r>
          <w:rPr>
            <w:rStyle w:val="af4"/>
          </w:rPr>
          <w:t>第二章</w:t>
        </w:r>
        <w:r>
          <w:rPr>
            <w:rStyle w:val="af4"/>
          </w:rPr>
          <w:tab/>
        </w:r>
        <w:r>
          <w:rPr>
            <w:rStyle w:val="af4"/>
          </w:rPr>
          <w:t>广东省电子劳动合同服务平台操作指引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_Toc143520121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9</w:t>
        </w:r>
        <w:r>
          <w:rPr>
            <w:rStyle w:val="af4"/>
          </w:rPr>
          <w:fldChar w:fldCharType="end"/>
        </w:r>
      </w:hyperlink>
    </w:p>
    <w:p w14:paraId="75492DE3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22" w:history="1">
        <w:r>
          <w:rPr>
            <w:rStyle w:val="af4"/>
          </w:rPr>
          <w:t>2.1</w:t>
        </w:r>
        <w:r>
          <w:rPr>
            <w:rStyle w:val="af4"/>
          </w:rPr>
          <w:tab/>
        </w:r>
        <w:r>
          <w:rPr>
            <w:rStyle w:val="af4"/>
          </w:rPr>
          <w:t>访问入口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_Toc143520122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9</w:t>
        </w:r>
        <w:r>
          <w:rPr>
            <w:rStyle w:val="af4"/>
          </w:rPr>
          <w:fldChar w:fldCharType="end"/>
        </w:r>
      </w:hyperlink>
    </w:p>
    <w:p w14:paraId="13724458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23" w:history="1">
        <w:r>
          <w:rPr>
            <w:rStyle w:val="af4"/>
          </w:rPr>
          <w:t>2.2</w:t>
        </w:r>
        <w:r>
          <w:rPr>
            <w:rStyle w:val="af4"/>
          </w:rPr>
          <w:tab/>
        </w:r>
        <w:r>
          <w:rPr>
            <w:rStyle w:val="af4"/>
          </w:rPr>
          <w:t>合同管理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_Toc143520123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10</w:t>
        </w:r>
        <w:r>
          <w:rPr>
            <w:rStyle w:val="af4"/>
          </w:rPr>
          <w:fldChar w:fldCharType="end"/>
        </w:r>
      </w:hyperlink>
    </w:p>
    <w:p w14:paraId="21B4A695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24" w:history="1">
        <w:r>
          <w:rPr>
            <w:rStyle w:val="af4"/>
          </w:rPr>
          <w:t>2.3</w:t>
        </w:r>
        <w:r>
          <w:rPr>
            <w:rStyle w:val="af4"/>
          </w:rPr>
          <w:tab/>
        </w:r>
        <w:r>
          <w:rPr>
            <w:rStyle w:val="af4"/>
          </w:rPr>
          <w:t>创建和发送电子劳动合同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_Toc143520124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11</w:t>
        </w:r>
        <w:r>
          <w:rPr>
            <w:rStyle w:val="af4"/>
          </w:rPr>
          <w:fldChar w:fldCharType="end"/>
        </w:r>
      </w:hyperlink>
    </w:p>
    <w:p w14:paraId="2A6767F7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100" w:firstLine="241"/>
        <w:rPr>
          <w:rStyle w:val="af4"/>
        </w:rPr>
      </w:pPr>
      <w:hyperlink w:anchor="_Toc143520125" w:history="1">
        <w:r>
          <w:rPr>
            <w:rStyle w:val="af4"/>
          </w:rPr>
          <w:t xml:space="preserve">2.3.1 </w:t>
        </w:r>
        <w:r>
          <w:rPr>
            <w:rStyle w:val="af4"/>
          </w:rPr>
          <w:t>选择合同模板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_Toc143520125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11</w:t>
        </w:r>
        <w:r>
          <w:rPr>
            <w:rStyle w:val="af4"/>
          </w:rPr>
          <w:fldChar w:fldCharType="end"/>
        </w:r>
      </w:hyperlink>
    </w:p>
    <w:p w14:paraId="5C0C2D4B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100" w:firstLine="241"/>
        <w:rPr>
          <w:rStyle w:val="af4"/>
        </w:rPr>
      </w:pPr>
      <w:hyperlink w:anchor="_Toc143520126" w:history="1">
        <w:r>
          <w:rPr>
            <w:rStyle w:val="af4"/>
          </w:rPr>
          <w:t>2.3.2</w:t>
        </w:r>
        <w:r>
          <w:rPr>
            <w:rStyle w:val="af4"/>
          </w:rPr>
          <w:t>创建合同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_Toc143520126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12</w:t>
        </w:r>
        <w:r>
          <w:rPr>
            <w:rStyle w:val="af4"/>
          </w:rPr>
          <w:fldChar w:fldCharType="end"/>
        </w:r>
      </w:hyperlink>
    </w:p>
    <w:p w14:paraId="5A3289C9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200" w:firstLine="482"/>
        <w:rPr>
          <w:rStyle w:val="af4"/>
        </w:rPr>
      </w:pPr>
      <w:hyperlink w:anchor="_Toc143520127" w:history="1">
        <w:r>
          <w:rPr>
            <w:rStyle w:val="af4"/>
          </w:rPr>
          <w:t>2.3.2.1</w:t>
        </w:r>
        <w:r>
          <w:rPr>
            <w:rStyle w:val="af4"/>
          </w:rPr>
          <w:t>方式一：逐个录入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_Toc143520127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12</w:t>
        </w:r>
        <w:r>
          <w:rPr>
            <w:rStyle w:val="af4"/>
          </w:rPr>
          <w:fldChar w:fldCharType="end"/>
        </w:r>
      </w:hyperlink>
    </w:p>
    <w:p w14:paraId="5FDCC14E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200" w:firstLine="482"/>
        <w:rPr>
          <w:rStyle w:val="af4"/>
        </w:rPr>
      </w:pPr>
      <w:hyperlink w:anchor="_Toc143520128" w:history="1">
        <w:r>
          <w:rPr>
            <w:rStyle w:val="af4"/>
          </w:rPr>
          <w:t>2.3.2.2</w:t>
        </w:r>
        <w:r>
          <w:rPr>
            <w:rStyle w:val="af4"/>
          </w:rPr>
          <w:t>方式二：批量导入合同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_Toc143520128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14</w:t>
        </w:r>
        <w:r>
          <w:rPr>
            <w:rStyle w:val="af4"/>
          </w:rPr>
          <w:fldChar w:fldCharType="end"/>
        </w:r>
      </w:hyperlink>
    </w:p>
    <w:p w14:paraId="32F0ACA5" w14:textId="77777777" w:rsidR="002A1B86" w:rsidRDefault="00000000">
      <w:pPr>
        <w:pStyle w:val="TOC1"/>
        <w:tabs>
          <w:tab w:val="left" w:pos="1050"/>
          <w:tab w:val="right" w:leader="dot" w:pos="9060"/>
        </w:tabs>
        <w:ind w:firstLineChars="100" w:firstLine="241"/>
        <w:rPr>
          <w:rStyle w:val="af4"/>
        </w:rPr>
      </w:pPr>
      <w:hyperlink w:anchor="_Toc143520129" w:history="1">
        <w:r>
          <w:rPr>
            <w:rStyle w:val="af4"/>
          </w:rPr>
          <w:t>2.3.3</w:t>
        </w:r>
        <w:r>
          <w:rPr>
            <w:rStyle w:val="af4"/>
          </w:rPr>
          <w:t>发送合同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_Toc143520129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15</w:t>
        </w:r>
        <w:r>
          <w:rPr>
            <w:rStyle w:val="af4"/>
          </w:rPr>
          <w:fldChar w:fldCharType="end"/>
        </w:r>
      </w:hyperlink>
    </w:p>
    <w:p w14:paraId="561C1194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30" w:history="1">
        <w:r>
          <w:rPr>
            <w:rStyle w:val="af4"/>
          </w:rPr>
          <w:t>2.4</w:t>
        </w:r>
        <w:r>
          <w:rPr>
            <w:rStyle w:val="af4"/>
          </w:rPr>
          <w:tab/>
        </w:r>
        <w:r>
          <w:rPr>
            <w:rStyle w:val="af4"/>
          </w:rPr>
          <w:t>合同签订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_Toc143520130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15</w:t>
        </w:r>
        <w:r>
          <w:rPr>
            <w:rStyle w:val="af4"/>
          </w:rPr>
          <w:fldChar w:fldCharType="end"/>
        </w:r>
      </w:hyperlink>
    </w:p>
    <w:p w14:paraId="0DDB3A3A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31" w:history="1">
        <w:r>
          <w:rPr>
            <w:rStyle w:val="af4"/>
          </w:rPr>
          <w:t>2.5</w:t>
        </w:r>
        <w:r>
          <w:rPr>
            <w:rStyle w:val="af4"/>
          </w:rPr>
          <w:tab/>
        </w:r>
        <w:r>
          <w:rPr>
            <w:rStyle w:val="af4"/>
          </w:rPr>
          <w:t>合同协商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_Toc143520131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18</w:t>
        </w:r>
        <w:r>
          <w:rPr>
            <w:rStyle w:val="af4"/>
          </w:rPr>
          <w:fldChar w:fldCharType="end"/>
        </w:r>
      </w:hyperlink>
    </w:p>
    <w:p w14:paraId="2E558648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Style w:val="af4"/>
        </w:rPr>
      </w:pPr>
      <w:hyperlink w:anchor="_Toc143520132" w:history="1">
        <w:r>
          <w:rPr>
            <w:rStyle w:val="af4"/>
          </w:rPr>
          <w:t>2.6</w:t>
        </w:r>
        <w:r>
          <w:rPr>
            <w:rStyle w:val="af4"/>
          </w:rPr>
          <w:tab/>
        </w:r>
        <w:r>
          <w:rPr>
            <w:rStyle w:val="af4"/>
          </w:rPr>
          <w:t>合同终止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_Toc143520132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19</w:t>
        </w:r>
        <w:r>
          <w:rPr>
            <w:rStyle w:val="af4"/>
          </w:rPr>
          <w:fldChar w:fldCharType="end"/>
        </w:r>
      </w:hyperlink>
    </w:p>
    <w:p w14:paraId="220D4F60" w14:textId="77777777" w:rsidR="002A1B86" w:rsidRDefault="00000000">
      <w:pPr>
        <w:pStyle w:val="TOC1"/>
        <w:tabs>
          <w:tab w:val="left" w:pos="1050"/>
          <w:tab w:val="right" w:leader="dot" w:pos="9060"/>
        </w:tabs>
        <w:rPr>
          <w:rFonts w:asciiTheme="minorHAnsi" w:eastAsiaTheme="minorEastAsia" w:hAnsiTheme="minorHAnsi" w:cstheme="minorBidi"/>
          <w:b w:val="0"/>
          <w:caps w:val="0"/>
          <w:sz w:val="21"/>
          <w:szCs w:val="22"/>
          <w14:ligatures w14:val="standardContextual"/>
        </w:rPr>
      </w:pPr>
      <w:hyperlink w:anchor="_Toc143520133" w:history="1">
        <w:r>
          <w:rPr>
            <w:rStyle w:val="af4"/>
          </w:rPr>
          <w:t>第三章</w:t>
        </w:r>
        <w:r>
          <w:rPr>
            <w:rStyle w:val="af4"/>
          </w:rPr>
          <w:tab/>
        </w:r>
        <w:r>
          <w:rPr>
            <w:rStyle w:val="af4"/>
          </w:rPr>
          <w:t>咨询热线</w:t>
        </w:r>
        <w:r>
          <w:rPr>
            <w:rStyle w:val="af4"/>
          </w:rPr>
          <w:tab/>
        </w:r>
        <w:r>
          <w:rPr>
            <w:rStyle w:val="af4"/>
          </w:rPr>
          <w:fldChar w:fldCharType="begin"/>
        </w:r>
        <w:r>
          <w:rPr>
            <w:rStyle w:val="af4"/>
          </w:rPr>
          <w:instrText xml:space="preserve"> PAGEREF _Toc143520133 \h </w:instrText>
        </w:r>
        <w:r>
          <w:rPr>
            <w:rStyle w:val="af4"/>
          </w:rPr>
        </w:r>
        <w:r>
          <w:rPr>
            <w:rStyle w:val="af4"/>
          </w:rPr>
          <w:fldChar w:fldCharType="separate"/>
        </w:r>
        <w:r>
          <w:rPr>
            <w:rStyle w:val="af4"/>
          </w:rPr>
          <w:t>20</w:t>
        </w:r>
        <w:r>
          <w:rPr>
            <w:rStyle w:val="af4"/>
          </w:rPr>
          <w:fldChar w:fldCharType="end"/>
        </w:r>
      </w:hyperlink>
    </w:p>
    <w:p w14:paraId="73AAD9D5" w14:textId="77777777" w:rsidR="002A1B86" w:rsidRDefault="00000000">
      <w:pPr>
        <w:spacing w:line="360" w:lineRule="auto"/>
        <w:jc w:val="left"/>
        <w:rPr>
          <w:rFonts w:ascii="宋体"/>
        </w:rPr>
      </w:pPr>
      <w:r>
        <w:rPr>
          <w:rFonts w:asciiTheme="minorEastAsia" w:eastAsiaTheme="minorEastAsia" w:hAnsiTheme="minorEastAsia"/>
          <w:szCs w:val="24"/>
        </w:rPr>
        <w:fldChar w:fldCharType="end"/>
      </w:r>
    </w:p>
    <w:p w14:paraId="7C73B6EA" w14:textId="77777777" w:rsidR="002A1B86" w:rsidRDefault="002A1B86">
      <w:pPr>
        <w:rPr>
          <w:rFonts w:ascii="宋体"/>
        </w:rPr>
        <w:sectPr w:rsidR="002A1B86">
          <w:headerReference w:type="first" r:id="rId14"/>
          <w:footerReference w:type="first" r:id="rId15"/>
          <w:pgSz w:w="11906" w:h="16838"/>
          <w:pgMar w:top="1418" w:right="1418" w:bottom="1418" w:left="1418" w:header="851" w:footer="851" w:gutter="0"/>
          <w:pgNumType w:start="1"/>
          <w:cols w:space="720"/>
          <w:titlePg/>
          <w:docGrid w:type="lines" w:linePitch="312"/>
        </w:sectPr>
      </w:pPr>
    </w:p>
    <w:p w14:paraId="7E3D16A1" w14:textId="77777777" w:rsidR="002A1B86" w:rsidRDefault="00000000">
      <w:pPr>
        <w:pStyle w:val="10"/>
      </w:pPr>
      <w:bookmarkStart w:id="1" w:name="_Toc22555"/>
      <w:bookmarkStart w:id="2" w:name="_Toc126682947"/>
      <w:bookmarkStart w:id="3" w:name="_Toc20214"/>
      <w:bookmarkStart w:id="4" w:name="_Toc126682957"/>
      <w:bookmarkStart w:id="5" w:name="_Toc143520115"/>
      <w:bookmarkStart w:id="6" w:name="_Hlk143523098"/>
      <w:bookmarkStart w:id="7" w:name="_Hlk143520783"/>
      <w:bookmarkEnd w:id="0"/>
      <w:r>
        <w:rPr>
          <w:rFonts w:hint="eastAsia"/>
        </w:rPr>
        <w:lastRenderedPageBreak/>
        <w:t>用人单位操作手册</w:t>
      </w:r>
    </w:p>
    <w:p w14:paraId="089A26C9" w14:textId="77777777" w:rsidR="002A1B86" w:rsidRDefault="00000000">
      <w:pPr>
        <w:pStyle w:val="10"/>
        <w:numPr>
          <w:ilvl w:val="0"/>
          <w:numId w:val="0"/>
        </w:numPr>
        <w:jc w:val="both"/>
        <w:rPr>
          <w:rFonts w:ascii="黑体" w:hAnsi="黑体" w:cs="黑体"/>
          <w:sz w:val="32"/>
          <w:szCs w:val="32"/>
        </w:rPr>
      </w:pPr>
      <w:r>
        <w:rPr>
          <w:rFonts w:ascii="黑体" w:hAnsi="黑体" w:cs="黑体" w:hint="eastAsia"/>
          <w:sz w:val="32"/>
          <w:szCs w:val="32"/>
        </w:rPr>
        <w:t>1.1领取企业电子印章</w:t>
      </w:r>
      <w:bookmarkStart w:id="8" w:name="_Toc32418"/>
      <w:bookmarkEnd w:id="3"/>
      <w:bookmarkEnd w:id="4"/>
      <w:r>
        <w:rPr>
          <w:rFonts w:ascii="黑体" w:hAnsi="黑体" w:cs="黑体" w:hint="eastAsia"/>
          <w:sz w:val="32"/>
          <w:szCs w:val="32"/>
        </w:rPr>
        <w:t>操作指引</w:t>
      </w:r>
      <w:bookmarkEnd w:id="5"/>
    </w:p>
    <w:bookmarkEnd w:id="6"/>
    <w:p w14:paraId="4045DEE9" w14:textId="0B3D7171" w:rsidR="002A1B86" w:rsidRPr="00AC034A" w:rsidRDefault="00000000" w:rsidP="00AC034A">
      <w:pPr>
        <w:pStyle w:val="a0"/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领取企业电子印章可通过粤商通</w:t>
      </w:r>
      <w:r>
        <w:rPr>
          <w:sz w:val="24"/>
          <w:szCs w:val="24"/>
        </w:rPr>
        <w:t>APP</w:t>
      </w:r>
      <w:r>
        <w:rPr>
          <w:rFonts w:hint="eastAsia"/>
          <w:sz w:val="24"/>
          <w:szCs w:val="24"/>
        </w:rPr>
        <w:t>或粤</w:t>
      </w:r>
      <w:proofErr w:type="gramStart"/>
      <w:r>
        <w:rPr>
          <w:rFonts w:hint="eastAsia"/>
          <w:sz w:val="24"/>
          <w:szCs w:val="24"/>
        </w:rPr>
        <w:t>企签公众号</w:t>
      </w:r>
      <w:proofErr w:type="gramEnd"/>
      <w:r>
        <w:rPr>
          <w:rFonts w:hint="eastAsia"/>
          <w:sz w:val="24"/>
          <w:szCs w:val="24"/>
        </w:rPr>
        <w:t>，具体操作如下</w:t>
      </w:r>
      <w:bookmarkEnd w:id="8"/>
      <w:r w:rsidR="00AC034A">
        <w:rPr>
          <w:rFonts w:hint="eastAsia"/>
          <w:sz w:val="24"/>
          <w:szCs w:val="24"/>
        </w:rPr>
        <w:t>：</w:t>
      </w:r>
    </w:p>
    <w:p w14:paraId="753F04C6" w14:textId="77777777" w:rsidR="002A1B86" w:rsidRDefault="00000000">
      <w:pPr>
        <w:numPr>
          <w:ilvl w:val="0"/>
          <w:numId w:val="3"/>
        </w:numPr>
        <w:spacing w:line="360" w:lineRule="auto"/>
        <w:ind w:firstLineChars="200" w:firstLine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本系统需使用粤商通APP签署电子劳动合同。</w:t>
      </w:r>
      <w:proofErr w:type="gramStart"/>
      <w:r>
        <w:rPr>
          <w:rFonts w:ascii="宋体" w:hAnsi="宋体" w:cs="仿宋_GB2312" w:hint="eastAsia"/>
          <w:sz w:val="24"/>
          <w:szCs w:val="24"/>
        </w:rPr>
        <w:t>若曾于</w:t>
      </w:r>
      <w:proofErr w:type="gramEnd"/>
      <w:r>
        <w:rPr>
          <w:rFonts w:ascii="宋体" w:hAnsi="宋体" w:cs="仿宋_GB2312" w:hint="eastAsia"/>
          <w:sz w:val="24"/>
          <w:szCs w:val="24"/>
        </w:rPr>
        <w:t>粤</w:t>
      </w:r>
      <w:proofErr w:type="gramStart"/>
      <w:r>
        <w:rPr>
          <w:rFonts w:ascii="宋体" w:hAnsi="宋体" w:cs="仿宋_GB2312" w:hint="eastAsia"/>
          <w:sz w:val="24"/>
          <w:szCs w:val="24"/>
        </w:rPr>
        <w:t>企签公众号</w:t>
      </w:r>
      <w:proofErr w:type="gramEnd"/>
      <w:r>
        <w:rPr>
          <w:rFonts w:ascii="宋体" w:hAnsi="宋体" w:cs="仿宋_GB2312" w:hint="eastAsia"/>
          <w:sz w:val="24"/>
          <w:szCs w:val="24"/>
        </w:rPr>
        <w:t>或粤商通APP办理移动数字证书或电子印章，且证书和印章仍在有效期内，请跳过此步骤。</w:t>
      </w:r>
    </w:p>
    <w:p w14:paraId="0DA708E8" w14:textId="77777777" w:rsidR="002A1B86" w:rsidRDefault="00000000">
      <w:pPr>
        <w:numPr>
          <w:ilvl w:val="0"/>
          <w:numId w:val="3"/>
        </w:numPr>
        <w:spacing w:line="360" w:lineRule="auto"/>
        <w:ind w:firstLineChars="200" w:firstLine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为确保申领电子印章行为是企业的真实意愿，开通电子印章前需完成企业认证。办理人可通过</w:t>
      </w:r>
      <w:r>
        <w:rPr>
          <w:rFonts w:ascii="宋体" w:hAnsi="宋体" w:cs="仿宋_GB2312" w:hint="eastAsia"/>
          <w:b/>
          <w:bCs/>
          <w:sz w:val="24"/>
          <w:szCs w:val="24"/>
        </w:rPr>
        <w:t>粤</w:t>
      </w:r>
      <w:proofErr w:type="gramStart"/>
      <w:r>
        <w:rPr>
          <w:rFonts w:ascii="宋体" w:hAnsi="宋体" w:cs="仿宋_GB2312" w:hint="eastAsia"/>
          <w:b/>
          <w:bCs/>
          <w:sz w:val="24"/>
          <w:szCs w:val="24"/>
        </w:rPr>
        <w:t>企签公众号</w:t>
      </w:r>
      <w:proofErr w:type="gramEnd"/>
      <w:r>
        <w:rPr>
          <w:rFonts w:ascii="宋体" w:hAnsi="宋体" w:cs="仿宋_GB2312" w:hint="eastAsia"/>
          <w:b/>
          <w:bCs/>
          <w:sz w:val="24"/>
          <w:szCs w:val="24"/>
        </w:rPr>
        <w:t>或粤商通APP</w:t>
      </w:r>
      <w:r>
        <w:rPr>
          <w:rFonts w:ascii="宋体" w:hAnsi="宋体" w:cs="仿宋_GB2312" w:hint="eastAsia"/>
          <w:sz w:val="24"/>
          <w:szCs w:val="24"/>
        </w:rPr>
        <w:t>免费领取电子印章。区别如下：</w:t>
      </w:r>
      <w:r>
        <w:rPr>
          <w:rFonts w:ascii="宋体" w:hAnsi="宋体" w:cs="仿宋_GB2312"/>
          <w:b/>
          <w:bCs/>
          <w:sz w:val="24"/>
          <w:szCs w:val="24"/>
        </w:rPr>
        <w:t>目前，粤</w:t>
      </w:r>
      <w:proofErr w:type="gramStart"/>
      <w:r>
        <w:rPr>
          <w:rFonts w:ascii="宋体" w:hAnsi="宋体" w:cs="仿宋_GB2312"/>
          <w:b/>
          <w:bCs/>
          <w:sz w:val="24"/>
          <w:szCs w:val="24"/>
        </w:rPr>
        <w:t>企签公众号</w:t>
      </w:r>
      <w:proofErr w:type="gramEnd"/>
      <w:r>
        <w:rPr>
          <w:rFonts w:ascii="宋体" w:hAnsi="宋体" w:cs="仿宋_GB2312"/>
          <w:b/>
          <w:bCs/>
          <w:sz w:val="24"/>
          <w:szCs w:val="24"/>
        </w:rPr>
        <w:t>支持“法定代表人人脸识别认证”和“企业对公账户转账认证”两种认证方式；粤商通APP仅支持“法定代表人人脸识别认证”，</w:t>
      </w:r>
      <w:proofErr w:type="gramStart"/>
      <w:r>
        <w:rPr>
          <w:rFonts w:ascii="宋体" w:hAnsi="宋体" w:cs="仿宋_GB2312"/>
          <w:b/>
          <w:bCs/>
          <w:sz w:val="24"/>
          <w:szCs w:val="24"/>
        </w:rPr>
        <w:t>若法代</w:t>
      </w:r>
      <w:proofErr w:type="gramEnd"/>
      <w:r>
        <w:rPr>
          <w:rFonts w:ascii="宋体" w:hAnsi="宋体" w:cs="仿宋_GB2312"/>
          <w:b/>
          <w:bCs/>
          <w:sz w:val="24"/>
          <w:szCs w:val="24"/>
        </w:rPr>
        <w:t>不便于手机完成认证，请前往粤</w:t>
      </w:r>
      <w:proofErr w:type="gramStart"/>
      <w:r>
        <w:rPr>
          <w:rFonts w:ascii="宋体" w:hAnsi="宋体" w:cs="仿宋_GB2312"/>
          <w:b/>
          <w:bCs/>
          <w:sz w:val="24"/>
          <w:szCs w:val="24"/>
        </w:rPr>
        <w:t>企签公众号</w:t>
      </w:r>
      <w:proofErr w:type="gramEnd"/>
      <w:r>
        <w:rPr>
          <w:rFonts w:ascii="宋体" w:hAnsi="宋体" w:cs="仿宋_GB2312"/>
          <w:b/>
          <w:bCs/>
          <w:sz w:val="24"/>
          <w:szCs w:val="24"/>
        </w:rPr>
        <w:t>办理</w:t>
      </w:r>
      <w:r>
        <w:rPr>
          <w:rFonts w:ascii="宋体" w:hAnsi="宋体" w:cs="仿宋_GB2312" w:hint="eastAsia"/>
          <w:b/>
          <w:bCs/>
          <w:sz w:val="24"/>
          <w:szCs w:val="24"/>
        </w:rPr>
        <w:t>。</w:t>
      </w:r>
      <w:r>
        <w:rPr>
          <w:rFonts w:ascii="宋体" w:hAnsi="宋体" w:cs="仿宋_GB2312" w:hint="eastAsia"/>
          <w:sz w:val="24"/>
          <w:szCs w:val="24"/>
        </w:rPr>
        <w:t>认证通过后，办理人将获得企业电子印章和数字证书的全部权限，包括办理、使用、授权、注销证书和印章的权限。</w:t>
      </w:r>
    </w:p>
    <w:p w14:paraId="5C0D7230" w14:textId="77777777" w:rsidR="002A1B86" w:rsidRDefault="00000000">
      <w:pPr>
        <w:numPr>
          <w:ilvl w:val="0"/>
          <w:numId w:val="3"/>
        </w:numPr>
        <w:spacing w:line="360" w:lineRule="auto"/>
        <w:ind w:firstLineChars="200" w:firstLine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办理成功后，企业将</w:t>
      </w:r>
      <w:r>
        <w:rPr>
          <w:rFonts w:ascii="宋体" w:hAnsi="宋体" w:cs="仿宋_GB2312" w:hint="eastAsia"/>
          <w:b/>
          <w:bCs/>
          <w:sz w:val="24"/>
          <w:szCs w:val="24"/>
        </w:rPr>
        <w:t>享有“1个机构证书、1个机构电子公章、1个机构电子法定代表人章、1个员工证书、1个员工电子印章”6个月使用权。使用者默认为证书办理人</w:t>
      </w:r>
      <w:r>
        <w:rPr>
          <w:rFonts w:ascii="宋体" w:hAnsi="宋体" w:cs="仿宋_GB2312" w:hint="eastAsia"/>
          <w:sz w:val="24"/>
          <w:szCs w:val="24"/>
        </w:rPr>
        <w:t>。若计划到期后继续使用电子印章，建议到期日前办理续期。</w:t>
      </w:r>
    </w:p>
    <w:p w14:paraId="0AE28756" w14:textId="77777777" w:rsidR="002A1B86" w:rsidRDefault="00000000">
      <w:pPr>
        <w:numPr>
          <w:ilvl w:val="0"/>
          <w:numId w:val="3"/>
        </w:numPr>
        <w:spacing w:line="360" w:lineRule="auto"/>
        <w:ind w:firstLineChars="200" w:firstLine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电子印章和移动数字证书服务由具有完备认证资质的权威第三</w:t>
      </w:r>
      <w:proofErr w:type="gramStart"/>
      <w:r>
        <w:rPr>
          <w:rFonts w:ascii="宋体" w:hAnsi="宋体" w:cs="仿宋_GB2312" w:hint="eastAsia"/>
          <w:sz w:val="24"/>
          <w:szCs w:val="24"/>
        </w:rPr>
        <w:t>方电子</w:t>
      </w:r>
      <w:proofErr w:type="gramEnd"/>
      <w:r>
        <w:rPr>
          <w:rFonts w:ascii="宋体" w:hAnsi="宋体" w:cs="仿宋_GB2312" w:hint="eastAsia"/>
          <w:sz w:val="24"/>
          <w:szCs w:val="24"/>
        </w:rPr>
        <w:t>认证机构（CA机构）提供和收费。</w:t>
      </w:r>
      <w:r>
        <w:rPr>
          <w:rFonts w:ascii="宋体" w:hAnsi="宋体" w:cs="仿宋_GB2312" w:hint="eastAsia"/>
          <w:b/>
          <w:bCs/>
          <w:sz w:val="24"/>
          <w:szCs w:val="24"/>
        </w:rPr>
        <w:t>广东省电子劳动合同服务平台、粤商通、</w:t>
      </w:r>
      <w:proofErr w:type="gramStart"/>
      <w:r>
        <w:rPr>
          <w:rFonts w:ascii="宋体" w:hAnsi="宋体" w:cs="仿宋_GB2312" w:hint="eastAsia"/>
          <w:b/>
          <w:bCs/>
          <w:sz w:val="24"/>
          <w:szCs w:val="24"/>
        </w:rPr>
        <w:t>粤企签不</w:t>
      </w:r>
      <w:proofErr w:type="gramEnd"/>
      <w:r>
        <w:rPr>
          <w:rFonts w:ascii="宋体" w:hAnsi="宋体" w:cs="仿宋_GB2312" w:hint="eastAsia"/>
          <w:b/>
          <w:bCs/>
          <w:sz w:val="24"/>
          <w:szCs w:val="24"/>
        </w:rPr>
        <w:t>收取任何费用。</w:t>
      </w:r>
      <w:r>
        <w:rPr>
          <w:rFonts w:ascii="宋体" w:hAnsi="宋体" w:cs="仿宋_GB2312" w:hint="eastAsia"/>
          <w:sz w:val="24"/>
          <w:szCs w:val="24"/>
        </w:rPr>
        <w:t>CA机构收费情况如下：</w:t>
      </w:r>
      <w:r>
        <w:rPr>
          <w:rFonts w:ascii="宋体" w:hAnsi="宋体" w:cs="仿宋_GB2312" w:hint="eastAsia"/>
          <w:sz w:val="24"/>
          <w:szCs w:val="24"/>
        </w:rPr>
        <w:br/>
        <w:t xml:space="preserve">    （1）认证过程中，需向CA机构转账0.01元以校验企业身份。该笔款项原则上不支持退费或开票。如确有需要，可联系客</w:t>
      </w:r>
      <w:proofErr w:type="gramStart"/>
      <w:r>
        <w:rPr>
          <w:rFonts w:ascii="宋体" w:hAnsi="宋体" w:cs="仿宋_GB2312" w:hint="eastAsia"/>
          <w:sz w:val="24"/>
          <w:szCs w:val="24"/>
        </w:rPr>
        <w:t>服咨询</w:t>
      </w:r>
      <w:proofErr w:type="gramEnd"/>
      <w:r>
        <w:rPr>
          <w:rFonts w:ascii="宋体" w:hAnsi="宋体" w:cs="仿宋_GB2312" w:hint="eastAsia"/>
          <w:sz w:val="24"/>
          <w:szCs w:val="24"/>
        </w:rPr>
        <w:t>退费/开票事宜。</w:t>
      </w:r>
    </w:p>
    <w:p w14:paraId="2F6EB74C" w14:textId="77777777" w:rsidR="002A1B86" w:rsidRDefault="00000000">
      <w:pPr>
        <w:tabs>
          <w:tab w:val="left" w:pos="312"/>
        </w:tabs>
        <w:spacing w:line="360" w:lineRule="auto"/>
        <w:ind w:left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（2）续期：每个企业每续期1年，收费100元，可开具发票。</w:t>
      </w:r>
    </w:p>
    <w:p w14:paraId="457ABC45" w14:textId="77777777" w:rsidR="002A1B86" w:rsidRDefault="00000000">
      <w:pPr>
        <w:tabs>
          <w:tab w:val="left" w:pos="312"/>
        </w:tabs>
        <w:spacing w:line="360" w:lineRule="auto"/>
        <w:ind w:left="480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（3）新增使用权限：每增加1名使用期为 1 年的使用者，收费 100 元，可开具发票。</w:t>
      </w:r>
    </w:p>
    <w:p w14:paraId="10957EDB" w14:textId="77777777" w:rsidR="002A1B86" w:rsidRDefault="00000000">
      <w:pPr>
        <w:numPr>
          <w:ilvl w:val="0"/>
          <w:numId w:val="3"/>
        </w:numPr>
        <w:spacing w:line="360" w:lineRule="auto"/>
        <w:ind w:firstLineChars="200" w:firstLine="480"/>
        <w:jc w:val="left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企业电子印章办理、使用、管理完整操作指引，请点击：http://qr61.cn/o7bcvL/qdn4PCC</w:t>
      </w:r>
    </w:p>
    <w:p w14:paraId="52305E97" w14:textId="77777777" w:rsidR="002A1B86" w:rsidRDefault="002A1B86">
      <w:pPr>
        <w:pStyle w:val="a0"/>
      </w:pPr>
    </w:p>
    <w:p w14:paraId="24A9A830" w14:textId="77777777" w:rsidR="002A1B86" w:rsidRDefault="00000000">
      <w:pPr>
        <w:pStyle w:val="2"/>
      </w:pPr>
      <w:bookmarkStart w:id="9" w:name="_Toc126682959"/>
      <w:bookmarkEnd w:id="7"/>
      <w:r>
        <w:rPr>
          <w:rFonts w:hint="eastAsia"/>
        </w:rPr>
        <w:lastRenderedPageBreak/>
        <w:t xml:space="preserve"> </w:t>
      </w:r>
      <w:bookmarkStart w:id="10" w:name="_Toc19008"/>
      <w:bookmarkStart w:id="11" w:name="_Toc143520117"/>
      <w:r>
        <w:rPr>
          <w:rFonts w:hint="eastAsia"/>
        </w:rPr>
        <w:t>领取电子印章</w:t>
      </w:r>
      <w:bookmarkEnd w:id="10"/>
      <w:bookmarkEnd w:id="11"/>
    </w:p>
    <w:p w14:paraId="1BA61168" w14:textId="77777777" w:rsidR="002A1B86" w:rsidRDefault="00000000">
      <w:pPr>
        <w:pStyle w:val="3"/>
        <w:rPr>
          <w:rFonts w:ascii="Times New Roman" w:eastAsia="宋体" w:hAnsi="Times New Roman"/>
          <w:b/>
          <w:sz w:val="20"/>
        </w:rPr>
      </w:pPr>
      <w:bookmarkStart w:id="12" w:name="_Toc143520118"/>
      <w:r>
        <w:rPr>
          <w:rFonts w:hint="eastAsia"/>
        </w:rPr>
        <w:t>方式</w:t>
      </w:r>
      <w:proofErr w:type="gramStart"/>
      <w:r>
        <w:rPr>
          <w:rFonts w:hint="eastAsia"/>
        </w:rPr>
        <w:t>一</w:t>
      </w:r>
      <w:proofErr w:type="gramEnd"/>
      <w:r>
        <w:rPr>
          <w:rFonts w:hint="eastAsia"/>
        </w:rPr>
        <w:t>：粤商通APP 办理指引</w:t>
      </w:r>
      <w:bookmarkEnd w:id="9"/>
      <w:bookmarkEnd w:id="12"/>
    </w:p>
    <w:p w14:paraId="4CF67FB3" w14:textId="77777777" w:rsidR="002A1B86" w:rsidRDefault="00000000">
      <w:pPr>
        <w:tabs>
          <w:tab w:val="left" w:pos="2730"/>
        </w:tabs>
        <w:spacing w:line="360" w:lineRule="auto"/>
        <w:ind w:firstLineChars="1700" w:firstLine="3413"/>
        <w:rPr>
          <w:b/>
          <w:sz w:val="20"/>
        </w:rPr>
      </w:pPr>
      <w:r>
        <w:rPr>
          <w:b/>
          <w:noProof/>
          <w:sz w:val="20"/>
        </w:rPr>
        <w:drawing>
          <wp:inline distT="0" distB="0" distL="114300" distR="114300" wp14:anchorId="359D7ACA" wp14:editId="757C5F16">
            <wp:extent cx="1504315" cy="1504315"/>
            <wp:effectExtent l="19050" t="19050" r="19685" b="19685"/>
            <wp:docPr id="138" name="图片 138" descr="http___yst.gdzwfw.gov.cn_web_h5__adt=seal_62052_g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 descr="http___yst.gdzwfw.gov.cn_web_h5__adt=seal_62052_gd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04315" cy="150431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78DC35B" w14:textId="77777777" w:rsidR="002A1B86" w:rsidRDefault="00000000">
      <w:pPr>
        <w:ind w:firstLineChars="1600" w:firstLine="3213"/>
        <w:rPr>
          <w:b/>
          <w:sz w:val="20"/>
        </w:rPr>
      </w:pPr>
      <w:bookmarkStart w:id="13" w:name="_Toc19497"/>
      <w:bookmarkStart w:id="14" w:name="_Toc6077"/>
      <w:r>
        <w:rPr>
          <w:rFonts w:hint="eastAsia"/>
          <w:b/>
          <w:sz w:val="20"/>
        </w:rPr>
        <w:t>扫描</w:t>
      </w:r>
      <w:proofErr w:type="gramStart"/>
      <w:r>
        <w:rPr>
          <w:rFonts w:hint="eastAsia"/>
          <w:b/>
          <w:sz w:val="20"/>
        </w:rPr>
        <w:t>二维码下载</w:t>
      </w:r>
      <w:proofErr w:type="gramEnd"/>
      <w:r>
        <w:rPr>
          <w:rFonts w:hint="eastAsia"/>
          <w:b/>
          <w:sz w:val="20"/>
        </w:rPr>
        <w:t>粤商通</w:t>
      </w:r>
      <w:r>
        <w:rPr>
          <w:rFonts w:hint="eastAsia"/>
          <w:b/>
          <w:sz w:val="20"/>
        </w:rPr>
        <w:t>APP</w:t>
      </w:r>
      <w:bookmarkEnd w:id="13"/>
      <w:bookmarkEnd w:id="14"/>
    </w:p>
    <w:p w14:paraId="048C3EEC" w14:textId="77777777" w:rsidR="002A1B86" w:rsidRDefault="00000000">
      <w:pPr>
        <w:pStyle w:val="4"/>
        <w:rPr>
          <w:rFonts w:ascii="宋体"/>
          <w:sz w:val="32"/>
          <w:szCs w:val="32"/>
        </w:rPr>
      </w:pPr>
      <w:bookmarkStart w:id="15" w:name="_Toc32326"/>
      <w:bookmarkStart w:id="16" w:name="_Toc2315"/>
      <w:r>
        <w:rPr>
          <w:rFonts w:ascii="宋体" w:hint="eastAsia"/>
          <w:sz w:val="32"/>
          <w:szCs w:val="32"/>
        </w:rPr>
        <w:t>办理入口</w:t>
      </w:r>
      <w:bookmarkEnd w:id="15"/>
      <w:bookmarkEnd w:id="16"/>
    </w:p>
    <w:p w14:paraId="13569471" w14:textId="77777777" w:rsidR="002A1B86" w:rsidRDefault="00000000">
      <w:pPr>
        <w:pStyle w:val="a7"/>
        <w:tabs>
          <w:tab w:val="left" w:pos="2730"/>
        </w:tabs>
        <w:jc w:val="left"/>
        <w:rPr>
          <w:rFonts w:ascii="宋体" w:hAnsi="宋体" w:cs="仿宋_GB2312"/>
          <w:b/>
          <w:bCs/>
          <w:color w:val="00B0F0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在粤商通APP</w:t>
      </w:r>
      <w:r>
        <w:rPr>
          <w:rFonts w:ascii="宋体" w:hAnsi="宋体" w:cs="仿宋_GB2312" w:hint="eastAsia"/>
          <w:b/>
          <w:bCs/>
          <w:color w:val="00B0F0"/>
          <w:sz w:val="24"/>
          <w:szCs w:val="24"/>
        </w:rPr>
        <w:t>点击【我的】-【电子印章】</w:t>
      </w:r>
      <w:r>
        <w:rPr>
          <w:rFonts w:ascii="宋体" w:hAnsi="宋体" w:cs="仿宋_GB2312" w:hint="eastAsia"/>
          <w:sz w:val="24"/>
          <w:szCs w:val="24"/>
        </w:rPr>
        <w:t>，进入服务页。</w:t>
      </w:r>
    </w:p>
    <w:p w14:paraId="7B896912" w14:textId="77777777" w:rsidR="002A1B86" w:rsidRDefault="00000000">
      <w:pPr>
        <w:pStyle w:val="a7"/>
        <w:tabs>
          <w:tab w:val="left" w:pos="2730"/>
        </w:tabs>
      </w:pPr>
      <w:r>
        <w:rPr>
          <w:noProof/>
        </w:rPr>
        <w:drawing>
          <wp:inline distT="0" distB="0" distL="114300" distR="114300" wp14:anchorId="3F58C8AD" wp14:editId="4C176E16">
            <wp:extent cx="5681980" cy="2817495"/>
            <wp:effectExtent l="19050" t="19050" r="13970" b="20955"/>
            <wp:docPr id="1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1980" cy="282237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190D651" w14:textId="77777777" w:rsidR="002A1B86" w:rsidRDefault="00000000">
      <w:pPr>
        <w:pStyle w:val="4"/>
        <w:rPr>
          <w:rFonts w:ascii="宋体"/>
          <w:sz w:val="32"/>
          <w:szCs w:val="32"/>
        </w:rPr>
      </w:pPr>
      <w:bookmarkStart w:id="17" w:name="_Toc23553"/>
      <w:bookmarkStart w:id="18" w:name="_Toc14917"/>
      <w:r>
        <w:rPr>
          <w:rFonts w:ascii="宋体" w:hint="eastAsia"/>
          <w:sz w:val="32"/>
          <w:szCs w:val="32"/>
        </w:rPr>
        <w:t>选择企业</w:t>
      </w:r>
      <w:bookmarkEnd w:id="17"/>
      <w:bookmarkEnd w:id="18"/>
    </w:p>
    <w:p w14:paraId="0C7AC828" w14:textId="77777777" w:rsidR="002A1B86" w:rsidRDefault="00000000">
      <w:pPr>
        <w:pStyle w:val="a7"/>
        <w:tabs>
          <w:tab w:val="left" w:pos="2730"/>
        </w:tabs>
        <w:jc w:val="left"/>
        <w:rPr>
          <w:rFonts w:asciiTheme="minorEastAsia" w:eastAsiaTheme="minorEastAsia" w:hAnsiTheme="minorEastAsia" w:cs="仿宋_GB2312"/>
          <w:sz w:val="24"/>
          <w:szCs w:val="24"/>
        </w:rPr>
      </w:pPr>
      <w:r>
        <w:rPr>
          <w:rFonts w:asciiTheme="minorEastAsia" w:eastAsiaTheme="minorEastAsia" w:hAnsiTheme="minorEastAsia" w:cs="仿宋_GB2312" w:hint="eastAsia"/>
          <w:sz w:val="24"/>
          <w:szCs w:val="24"/>
        </w:rPr>
        <w:t>搜索并选择需领取电子印章（数字证书）的企业。</w:t>
      </w:r>
    </w:p>
    <w:p w14:paraId="5D5D5B21" w14:textId="77777777" w:rsidR="002A1B86" w:rsidRDefault="00000000">
      <w:pPr>
        <w:pStyle w:val="a7"/>
        <w:tabs>
          <w:tab w:val="left" w:pos="2730"/>
        </w:tabs>
      </w:pPr>
      <w:r>
        <w:rPr>
          <w:noProof/>
        </w:rPr>
        <w:lastRenderedPageBreak/>
        <w:drawing>
          <wp:inline distT="0" distB="0" distL="114300" distR="114300" wp14:anchorId="39E728A5" wp14:editId="740F15EF">
            <wp:extent cx="5497195" cy="3235960"/>
            <wp:effectExtent l="19050" t="19050" r="27305" b="2159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03997" cy="3239896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17DEE75" w14:textId="77777777" w:rsidR="002A1B86" w:rsidRDefault="00000000">
      <w:pPr>
        <w:pStyle w:val="4"/>
        <w:rPr>
          <w:rFonts w:ascii="宋体"/>
          <w:sz w:val="32"/>
          <w:szCs w:val="32"/>
        </w:rPr>
      </w:pPr>
      <w:bookmarkStart w:id="19" w:name="_Toc16433"/>
      <w:bookmarkStart w:id="20" w:name="_Toc13609"/>
      <w:r>
        <w:rPr>
          <w:rFonts w:ascii="宋体" w:hint="eastAsia"/>
          <w:sz w:val="32"/>
          <w:szCs w:val="32"/>
        </w:rPr>
        <w:t>认证企业</w:t>
      </w:r>
      <w:bookmarkEnd w:id="19"/>
      <w:bookmarkEnd w:id="20"/>
    </w:p>
    <w:p w14:paraId="3731E6CE" w14:textId="77777777" w:rsidR="002A1B86" w:rsidRDefault="00000000">
      <w:pPr>
        <w:spacing w:line="360" w:lineRule="auto"/>
        <w:jc w:val="left"/>
        <w:rPr>
          <w:rFonts w:ascii="宋体" w:hAnsi="宋体" w:cs="黑体"/>
          <w:b/>
          <w:sz w:val="24"/>
        </w:rPr>
      </w:pPr>
      <w:r>
        <w:rPr>
          <w:rFonts w:ascii="宋体" w:hAnsi="宋体" w:cs="黑体" w:hint="eastAsia"/>
          <w:b/>
          <w:sz w:val="24"/>
          <w:szCs w:val="24"/>
        </w:rPr>
        <w:t>（1）办理人非法定代表人</w:t>
      </w:r>
    </w:p>
    <w:p w14:paraId="107040AF" w14:textId="77777777" w:rsidR="002A1B86" w:rsidRDefault="00000000">
      <w:pPr>
        <w:pStyle w:val="a7"/>
        <w:rPr>
          <w:rFonts w:ascii="宋体" w:hAnsi="宋体" w:cs="仿宋_GB2312"/>
          <w:sz w:val="24"/>
          <w:szCs w:val="24"/>
        </w:rPr>
      </w:pPr>
      <w:proofErr w:type="gramStart"/>
      <w:r>
        <w:rPr>
          <w:rFonts w:ascii="宋体" w:hAnsi="宋体" w:cs="仿宋_GB2312" w:hint="eastAsia"/>
          <w:sz w:val="24"/>
          <w:szCs w:val="24"/>
        </w:rPr>
        <w:t>微信给</w:t>
      </w:r>
      <w:proofErr w:type="gramEnd"/>
      <w:r>
        <w:rPr>
          <w:rFonts w:ascii="宋体" w:hAnsi="宋体" w:cs="仿宋_GB2312" w:hint="eastAsia"/>
          <w:sz w:val="24"/>
          <w:szCs w:val="24"/>
        </w:rPr>
        <w:t>法定代表人分享办理申请。法定代表人在</w:t>
      </w:r>
      <w:proofErr w:type="gramStart"/>
      <w:r>
        <w:rPr>
          <w:rFonts w:ascii="宋体" w:hAnsi="宋体" w:cs="仿宋_GB2312" w:hint="eastAsia"/>
          <w:sz w:val="24"/>
          <w:szCs w:val="24"/>
        </w:rPr>
        <w:t>微信完成</w:t>
      </w:r>
      <w:proofErr w:type="gramEnd"/>
      <w:r>
        <w:rPr>
          <w:rFonts w:ascii="宋体" w:hAnsi="宋体" w:cs="仿宋_GB2312" w:hint="eastAsia"/>
          <w:sz w:val="24"/>
          <w:szCs w:val="24"/>
        </w:rPr>
        <w:t>人脸识别验证。</w:t>
      </w:r>
    </w:p>
    <w:p w14:paraId="3D6E36DE" w14:textId="77777777" w:rsidR="002A1B86" w:rsidRDefault="00000000">
      <w:pPr>
        <w:pStyle w:val="a7"/>
        <w:rPr>
          <w:sz w:val="24"/>
          <w:szCs w:val="24"/>
        </w:rPr>
      </w:pPr>
      <w:r>
        <w:rPr>
          <w:noProof/>
        </w:rPr>
        <w:drawing>
          <wp:inline distT="0" distB="0" distL="114300" distR="114300" wp14:anchorId="01C9636B" wp14:editId="25F7C16F">
            <wp:extent cx="5767070" cy="2986405"/>
            <wp:effectExtent l="19050" t="19050" r="5080" b="23495"/>
            <wp:docPr id="13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7070" cy="2996705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83BAC74" w14:textId="77777777" w:rsidR="002A1B86" w:rsidRDefault="00000000">
      <w:pPr>
        <w:spacing w:line="360" w:lineRule="auto"/>
        <w:jc w:val="left"/>
        <w:rPr>
          <w:rFonts w:ascii="宋体" w:hAnsi="宋体" w:cs="黑体"/>
          <w:b/>
          <w:sz w:val="24"/>
        </w:rPr>
      </w:pPr>
      <w:r>
        <w:rPr>
          <w:rFonts w:ascii="宋体" w:hAnsi="宋体" w:cs="黑体" w:hint="eastAsia"/>
          <w:b/>
          <w:sz w:val="24"/>
          <w:szCs w:val="24"/>
        </w:rPr>
        <w:t>（2）办理人是法定代表人</w:t>
      </w:r>
    </w:p>
    <w:p w14:paraId="3453B4C2" w14:textId="77777777" w:rsidR="002A1B86" w:rsidRDefault="00000000">
      <w:pPr>
        <w:pStyle w:val="a7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选择CA机构，完善企业信息，完成人脸识别验证。</w:t>
      </w:r>
    </w:p>
    <w:p w14:paraId="0A4A4F6C" w14:textId="77777777" w:rsidR="002A1B86" w:rsidRDefault="00000000">
      <w:pPr>
        <w:spacing w:line="360" w:lineRule="auto"/>
        <w:jc w:val="center"/>
        <w:rPr>
          <w:rFonts w:ascii="黑体" w:eastAsia="黑体" w:hAnsi="黑体" w:cs="黑体"/>
          <w:sz w:val="24"/>
        </w:rPr>
      </w:pPr>
      <w:r>
        <w:rPr>
          <w:noProof/>
        </w:rPr>
        <w:lastRenderedPageBreak/>
        <w:drawing>
          <wp:inline distT="0" distB="0" distL="114300" distR="114300" wp14:anchorId="2CC496B2" wp14:editId="0CD5ED34">
            <wp:extent cx="5287645" cy="3663950"/>
            <wp:effectExtent l="19050" t="19050" r="27305" b="1270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7645" cy="366395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FD586A6" w14:textId="77777777" w:rsidR="002A1B86" w:rsidRDefault="00000000">
      <w:pPr>
        <w:pStyle w:val="4"/>
        <w:rPr>
          <w:rFonts w:ascii="宋体"/>
          <w:sz w:val="32"/>
          <w:szCs w:val="32"/>
        </w:rPr>
      </w:pPr>
      <w:bookmarkStart w:id="21" w:name="_Toc11746"/>
      <w:bookmarkStart w:id="22" w:name="_Toc8067"/>
      <w:r>
        <w:rPr>
          <w:rFonts w:ascii="宋体" w:hint="eastAsia"/>
          <w:sz w:val="32"/>
          <w:szCs w:val="32"/>
        </w:rPr>
        <w:t>签发证书及印章</w:t>
      </w:r>
      <w:bookmarkEnd w:id="21"/>
      <w:bookmarkEnd w:id="22"/>
    </w:p>
    <w:p w14:paraId="1D9B72C9" w14:textId="77777777" w:rsidR="002A1B86" w:rsidRDefault="00000000">
      <w:pPr>
        <w:pStyle w:val="a7"/>
        <w:spacing w:line="360" w:lineRule="auto"/>
        <w:ind w:firstLineChars="200" w:firstLine="480"/>
        <w:jc w:val="left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法代认证后，符合资质的第三</w:t>
      </w:r>
      <w:proofErr w:type="gramStart"/>
      <w:r>
        <w:rPr>
          <w:rFonts w:ascii="宋体" w:hAnsi="宋体" w:cs="仿宋_GB2312" w:hint="eastAsia"/>
          <w:sz w:val="24"/>
          <w:szCs w:val="24"/>
        </w:rPr>
        <w:t>方电子</w:t>
      </w:r>
      <w:proofErr w:type="gramEnd"/>
      <w:r>
        <w:rPr>
          <w:rFonts w:ascii="宋体" w:hAnsi="宋体" w:cs="仿宋_GB2312" w:hint="eastAsia"/>
          <w:sz w:val="24"/>
          <w:szCs w:val="24"/>
        </w:rPr>
        <w:t>认证机构（CA机构）将签发证书及印章。签发需要几分钟，请耐心等待。</w:t>
      </w:r>
    </w:p>
    <w:p w14:paraId="6F8F52BF" w14:textId="77777777" w:rsidR="002A1B86" w:rsidRDefault="00000000">
      <w:pPr>
        <w:pStyle w:val="3"/>
      </w:pPr>
      <w:bookmarkStart w:id="23" w:name="_Toc143520119"/>
      <w:bookmarkStart w:id="24" w:name="_Toc31538"/>
      <w:bookmarkStart w:id="25" w:name="_Toc126682961"/>
      <w:r>
        <w:rPr>
          <w:rFonts w:hint="eastAsia"/>
        </w:rPr>
        <w:t>方式二：粤</w:t>
      </w:r>
      <w:proofErr w:type="gramStart"/>
      <w:r>
        <w:rPr>
          <w:rFonts w:hint="eastAsia"/>
        </w:rPr>
        <w:t>企签公众号</w:t>
      </w:r>
      <w:proofErr w:type="gramEnd"/>
      <w:r>
        <w:rPr>
          <w:rFonts w:hint="eastAsia"/>
        </w:rPr>
        <w:t>办理指引</w:t>
      </w:r>
      <w:bookmarkEnd w:id="23"/>
    </w:p>
    <w:p w14:paraId="68665F66" w14:textId="77777777" w:rsidR="002A1B86" w:rsidRDefault="00000000">
      <w:pPr>
        <w:tabs>
          <w:tab w:val="left" w:pos="1134"/>
        </w:tabs>
        <w:spacing w:line="360" w:lineRule="auto"/>
        <w:ind w:left="439"/>
        <w:jc w:val="left"/>
      </w:pPr>
      <w:r>
        <w:rPr>
          <w:rFonts w:hint="eastAsia"/>
        </w:rPr>
        <w:t xml:space="preserve">                      </w:t>
      </w:r>
      <w:r>
        <w:rPr>
          <w:noProof/>
        </w:rPr>
        <w:drawing>
          <wp:inline distT="0" distB="0" distL="114300" distR="114300" wp14:anchorId="05F9A2C2" wp14:editId="54E5AF29">
            <wp:extent cx="1468755" cy="1468755"/>
            <wp:effectExtent l="19050" t="19050" r="17145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68755" cy="1468755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bookmarkEnd w:id="24"/>
      <w:bookmarkEnd w:id="25"/>
    </w:p>
    <w:p w14:paraId="3A66A931" w14:textId="77777777" w:rsidR="002A1B86" w:rsidRDefault="00000000">
      <w:pPr>
        <w:tabs>
          <w:tab w:val="left" w:pos="2730"/>
        </w:tabs>
        <w:spacing w:line="360" w:lineRule="auto"/>
        <w:rPr>
          <w:rFonts w:ascii="仿宋_GB2312" w:eastAsia="仿宋_GB2312" w:hAnsi="仿宋_GB2312" w:cs="仿宋_GB2312"/>
          <w:sz w:val="20"/>
        </w:rPr>
      </w:pPr>
      <w:r>
        <w:rPr>
          <w:rFonts w:ascii="仿宋_GB2312" w:eastAsia="仿宋_GB2312" w:hAnsi="仿宋_GB2312" w:cs="仿宋_GB2312"/>
          <w:sz w:val="20"/>
        </w:rPr>
        <w:tab/>
      </w:r>
      <w:r>
        <w:rPr>
          <w:rFonts w:ascii="仿宋_GB2312" w:eastAsia="仿宋_GB2312" w:hAnsi="仿宋_GB2312" w:cs="仿宋_GB2312"/>
          <w:sz w:val="20"/>
        </w:rPr>
        <w:tab/>
      </w:r>
      <w:proofErr w:type="gramStart"/>
      <w:r>
        <w:rPr>
          <w:rFonts w:ascii="仿宋_GB2312" w:eastAsia="仿宋_GB2312" w:hAnsi="仿宋_GB2312" w:cs="仿宋_GB2312" w:hint="eastAsia"/>
          <w:sz w:val="20"/>
        </w:rPr>
        <w:t>扫码关注粤企签公众号</w:t>
      </w:r>
      <w:proofErr w:type="gramEnd"/>
    </w:p>
    <w:p w14:paraId="0F758E2D" w14:textId="77777777" w:rsidR="002A1B86" w:rsidRDefault="00000000">
      <w:pPr>
        <w:pStyle w:val="4"/>
        <w:rPr>
          <w:rFonts w:ascii="宋体"/>
          <w:sz w:val="32"/>
          <w:szCs w:val="32"/>
        </w:rPr>
      </w:pPr>
      <w:r>
        <w:rPr>
          <w:rFonts w:ascii="宋体" w:hint="eastAsia"/>
          <w:sz w:val="32"/>
          <w:szCs w:val="32"/>
        </w:rPr>
        <w:lastRenderedPageBreak/>
        <w:t>2.1.2.2.1</w:t>
      </w:r>
      <w:r>
        <w:rPr>
          <w:rFonts w:ascii="宋体" w:hint="eastAsia"/>
          <w:sz w:val="32"/>
          <w:szCs w:val="32"/>
        </w:rPr>
        <w:t>办理入口</w:t>
      </w:r>
    </w:p>
    <w:p w14:paraId="2BDC11DE" w14:textId="77777777" w:rsidR="002A1B86" w:rsidRDefault="00000000">
      <w:pPr>
        <w:pStyle w:val="a7"/>
        <w:jc w:val="center"/>
        <w:rPr>
          <w:sz w:val="24"/>
          <w:szCs w:val="24"/>
        </w:rPr>
      </w:pPr>
      <w:r>
        <w:rPr>
          <w:noProof/>
        </w:rPr>
        <w:drawing>
          <wp:inline distT="0" distB="0" distL="114300" distR="114300" wp14:anchorId="0A7DAB10" wp14:editId="12183F42">
            <wp:extent cx="3027045" cy="2721610"/>
            <wp:effectExtent l="19050" t="19050" r="20955" b="21590"/>
            <wp:docPr id="2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027045" cy="272161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4A629FF" w14:textId="77777777" w:rsidR="002A1B86" w:rsidRDefault="00000000">
      <w:pPr>
        <w:pStyle w:val="4"/>
        <w:rPr>
          <w:rFonts w:ascii="宋体"/>
          <w:sz w:val="32"/>
          <w:szCs w:val="32"/>
        </w:rPr>
      </w:pPr>
      <w:r>
        <w:rPr>
          <w:rFonts w:ascii="宋体"/>
          <w:sz w:val="32"/>
          <w:szCs w:val="32"/>
        </w:rPr>
        <w:t>2.1.2.2</w:t>
      </w:r>
      <w:r>
        <w:rPr>
          <w:rFonts w:ascii="宋体" w:hint="eastAsia"/>
          <w:sz w:val="32"/>
          <w:szCs w:val="32"/>
        </w:rPr>
        <w:t>.2</w:t>
      </w:r>
      <w:r>
        <w:rPr>
          <w:rFonts w:ascii="宋体"/>
          <w:sz w:val="32"/>
          <w:szCs w:val="32"/>
        </w:rPr>
        <w:t xml:space="preserve"> </w:t>
      </w:r>
      <w:r>
        <w:rPr>
          <w:rFonts w:ascii="宋体" w:hint="eastAsia"/>
          <w:sz w:val="32"/>
          <w:szCs w:val="32"/>
        </w:rPr>
        <w:t>选择企业</w:t>
      </w:r>
    </w:p>
    <w:p w14:paraId="65A5E5E4" w14:textId="77777777" w:rsidR="002A1B86" w:rsidRDefault="00000000">
      <w:pPr>
        <w:pStyle w:val="a7"/>
        <w:tabs>
          <w:tab w:val="left" w:pos="2730"/>
        </w:tabs>
        <w:jc w:val="left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搜索并选择需领取电子印章（数字证书）的企业。</w:t>
      </w:r>
    </w:p>
    <w:p w14:paraId="287135E5" w14:textId="77777777" w:rsidR="002A1B86" w:rsidRDefault="00000000">
      <w:pPr>
        <w:spacing w:line="360" w:lineRule="auto"/>
        <w:rPr>
          <w:rFonts w:ascii="宋体" w:hAnsi="宋体" w:cs="宋体"/>
          <w:sz w:val="24"/>
        </w:rPr>
      </w:pPr>
      <w:r>
        <w:rPr>
          <w:noProof/>
        </w:rPr>
        <w:drawing>
          <wp:inline distT="0" distB="0" distL="114300" distR="114300" wp14:anchorId="473F9487" wp14:editId="6D31D8CE">
            <wp:extent cx="5741670" cy="3186430"/>
            <wp:effectExtent l="19050" t="19050" r="11430" b="13970"/>
            <wp:docPr id="14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1670" cy="3190639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A2D5268" w14:textId="77777777" w:rsidR="002A1B86" w:rsidRDefault="00000000">
      <w:pPr>
        <w:pStyle w:val="4"/>
        <w:rPr>
          <w:rFonts w:ascii="宋体"/>
          <w:sz w:val="32"/>
          <w:szCs w:val="32"/>
        </w:rPr>
      </w:pPr>
      <w:r>
        <w:rPr>
          <w:rFonts w:ascii="宋体" w:hint="eastAsia"/>
          <w:sz w:val="32"/>
          <w:szCs w:val="32"/>
        </w:rPr>
        <w:t xml:space="preserve">2.1.2.2.3 </w:t>
      </w:r>
      <w:r>
        <w:rPr>
          <w:rFonts w:ascii="宋体" w:hint="eastAsia"/>
          <w:sz w:val="32"/>
          <w:szCs w:val="32"/>
        </w:rPr>
        <w:t>认证企业</w:t>
      </w:r>
    </w:p>
    <w:p w14:paraId="57BF2CCE" w14:textId="77777777" w:rsidR="002A1B86" w:rsidRDefault="00000000">
      <w:pPr>
        <w:pStyle w:val="a7"/>
        <w:spacing w:line="360" w:lineRule="auto"/>
        <w:jc w:val="left"/>
        <w:rPr>
          <w:rFonts w:ascii="宋体" w:hAnsi="宋体" w:cs="仿宋_GB2312"/>
          <w:color w:val="000000" w:themeColor="text1"/>
          <w:sz w:val="24"/>
          <w:szCs w:val="24"/>
        </w:rPr>
      </w:pPr>
      <w:r>
        <w:rPr>
          <w:rFonts w:ascii="宋体" w:hAnsi="宋体" w:cs="仿宋_GB2312" w:hint="eastAsia"/>
          <w:color w:val="000000" w:themeColor="text1"/>
          <w:sz w:val="24"/>
          <w:szCs w:val="24"/>
        </w:rPr>
        <w:t>在粤</w:t>
      </w:r>
      <w:proofErr w:type="gramStart"/>
      <w:r>
        <w:rPr>
          <w:rFonts w:ascii="宋体" w:hAnsi="宋体" w:cs="仿宋_GB2312" w:hint="eastAsia"/>
          <w:color w:val="000000" w:themeColor="text1"/>
          <w:sz w:val="24"/>
          <w:szCs w:val="24"/>
        </w:rPr>
        <w:t>企签小</w:t>
      </w:r>
      <w:proofErr w:type="gramEnd"/>
      <w:r>
        <w:rPr>
          <w:rFonts w:ascii="宋体" w:hAnsi="宋体" w:cs="仿宋_GB2312" w:hint="eastAsia"/>
          <w:color w:val="000000" w:themeColor="text1"/>
          <w:sz w:val="24"/>
          <w:szCs w:val="24"/>
        </w:rPr>
        <w:t>程序办理印章（证书），办理人可通过“法定代表人人脸识别验证”或“对公银行账号转账验证”完成企业认证。</w:t>
      </w:r>
    </w:p>
    <w:p w14:paraId="5C26D08C" w14:textId="77777777" w:rsidR="002A1B86" w:rsidRDefault="00000000">
      <w:pPr>
        <w:pStyle w:val="a7"/>
        <w:spacing w:line="360" w:lineRule="auto"/>
        <w:jc w:val="left"/>
        <w:rPr>
          <w:rFonts w:ascii="宋体" w:hAnsi="宋体" w:cs="宋体"/>
          <w:b/>
          <w:bCs/>
          <w:color w:val="000000" w:themeColor="text1"/>
          <w:sz w:val="24"/>
          <w:szCs w:val="24"/>
        </w:rPr>
      </w:pPr>
      <w:r>
        <w:rPr>
          <w:rFonts w:ascii="宋体" w:hAnsi="宋体" w:cs="宋体" w:hint="eastAsia"/>
          <w:b/>
          <w:bCs/>
          <w:color w:val="000000" w:themeColor="text1"/>
          <w:sz w:val="24"/>
          <w:szCs w:val="24"/>
        </w:rPr>
        <w:lastRenderedPageBreak/>
        <w:t>（1）法定代表人人脸识别验证</w:t>
      </w:r>
    </w:p>
    <w:p w14:paraId="581B7269" w14:textId="77777777" w:rsidR="002A1B86" w:rsidRDefault="00000000">
      <w:pPr>
        <w:pStyle w:val="a7"/>
        <w:numPr>
          <w:ilvl w:val="0"/>
          <w:numId w:val="4"/>
        </w:numPr>
        <w:spacing w:after="0" w:line="360" w:lineRule="auto"/>
        <w:ind w:left="-482" w:firstLine="1134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办理人非法定代表人</w:t>
      </w:r>
    </w:p>
    <w:p w14:paraId="30010109" w14:textId="77777777" w:rsidR="002A1B86" w:rsidRDefault="00000000">
      <w:pPr>
        <w:pStyle w:val="a7"/>
        <w:ind w:firstLineChars="100" w:firstLine="240"/>
        <w:rPr>
          <w:rFonts w:ascii="宋体" w:hAnsi="宋体" w:cs="仿宋_GB2312"/>
          <w:sz w:val="24"/>
          <w:szCs w:val="24"/>
        </w:rPr>
      </w:pPr>
      <w:proofErr w:type="gramStart"/>
      <w:r>
        <w:rPr>
          <w:rFonts w:ascii="宋体" w:hAnsi="宋体" w:cs="仿宋_GB2312" w:hint="eastAsia"/>
          <w:sz w:val="24"/>
          <w:szCs w:val="24"/>
        </w:rPr>
        <w:t>微信给</w:t>
      </w:r>
      <w:proofErr w:type="gramEnd"/>
      <w:r>
        <w:rPr>
          <w:rFonts w:ascii="宋体" w:hAnsi="宋体" w:cs="仿宋_GB2312" w:hint="eastAsia"/>
          <w:sz w:val="24"/>
          <w:szCs w:val="24"/>
        </w:rPr>
        <w:t>法定代表人分享办理申请。法定代表人在</w:t>
      </w:r>
      <w:proofErr w:type="gramStart"/>
      <w:r>
        <w:rPr>
          <w:rFonts w:ascii="宋体" w:hAnsi="宋体" w:cs="仿宋_GB2312" w:hint="eastAsia"/>
          <w:sz w:val="24"/>
          <w:szCs w:val="24"/>
        </w:rPr>
        <w:t>微信完成</w:t>
      </w:r>
      <w:proofErr w:type="gramEnd"/>
      <w:r>
        <w:rPr>
          <w:rFonts w:ascii="宋体" w:hAnsi="宋体" w:cs="仿宋_GB2312" w:hint="eastAsia"/>
          <w:sz w:val="24"/>
          <w:szCs w:val="24"/>
        </w:rPr>
        <w:t>人脸识别验证。</w:t>
      </w:r>
    </w:p>
    <w:p w14:paraId="31917669" w14:textId="77777777" w:rsidR="002A1B86" w:rsidRDefault="00000000">
      <w:pPr>
        <w:pStyle w:val="a7"/>
        <w:jc w:val="center"/>
      </w:pPr>
      <w:r>
        <w:rPr>
          <w:noProof/>
        </w:rPr>
        <w:drawing>
          <wp:inline distT="0" distB="0" distL="114300" distR="114300" wp14:anchorId="2C5747E7" wp14:editId="2B6E4681">
            <wp:extent cx="5778500" cy="2609215"/>
            <wp:effectExtent l="19050" t="19050" r="12700" b="1968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92342" cy="2615472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4786034" w14:textId="77777777" w:rsidR="002A1B86" w:rsidRDefault="00000000">
      <w:pPr>
        <w:pStyle w:val="a7"/>
        <w:numPr>
          <w:ilvl w:val="0"/>
          <w:numId w:val="4"/>
        </w:numPr>
        <w:spacing w:after="0" w:line="360" w:lineRule="auto"/>
        <w:ind w:left="-482" w:firstLine="1134"/>
        <w:jc w:val="left"/>
        <w:rPr>
          <w:rFonts w:ascii="宋体" w:hAnsi="宋体" w:cs="宋体"/>
          <w:color w:val="000000" w:themeColor="text1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办理人是法定代表人</w:t>
      </w:r>
    </w:p>
    <w:p w14:paraId="090F7E5D" w14:textId="77777777" w:rsidR="002A1B86" w:rsidRDefault="00000000">
      <w:pPr>
        <w:pStyle w:val="a7"/>
        <w:ind w:left="652"/>
        <w:jc w:val="center"/>
      </w:pPr>
      <w:r>
        <w:rPr>
          <w:noProof/>
        </w:rPr>
        <w:drawing>
          <wp:inline distT="0" distB="0" distL="114300" distR="114300" wp14:anchorId="409397AF" wp14:editId="792EDFB9">
            <wp:extent cx="3415665" cy="3434080"/>
            <wp:effectExtent l="19050" t="19050" r="13335" b="13970"/>
            <wp:docPr id="14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15665" cy="343408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26F7699" w14:textId="77777777" w:rsidR="002A1B86" w:rsidRDefault="002A1B86">
      <w:pPr>
        <w:pStyle w:val="a7"/>
        <w:ind w:left="652"/>
        <w:jc w:val="center"/>
      </w:pPr>
    </w:p>
    <w:p w14:paraId="7925A9FD" w14:textId="77777777" w:rsidR="002A1B86" w:rsidRDefault="00000000">
      <w:pPr>
        <w:pStyle w:val="a7"/>
        <w:jc w:val="left"/>
        <w:rPr>
          <w:rFonts w:ascii="宋体" w:hAnsi="宋体" w:cs="宋体"/>
          <w:b/>
          <w:bCs/>
          <w:color w:val="000000" w:themeColor="text1"/>
          <w:sz w:val="24"/>
          <w:szCs w:val="24"/>
        </w:rPr>
      </w:pPr>
      <w:r>
        <w:rPr>
          <w:rFonts w:ascii="宋体" w:hAnsi="宋体" w:cs="宋体" w:hint="eastAsia"/>
          <w:b/>
          <w:bCs/>
          <w:color w:val="000000" w:themeColor="text1"/>
          <w:sz w:val="24"/>
          <w:szCs w:val="24"/>
        </w:rPr>
        <w:t>（2）对公银行账号验证授权</w:t>
      </w:r>
    </w:p>
    <w:p w14:paraId="34F74A05" w14:textId="77777777" w:rsidR="002A1B86" w:rsidRDefault="00000000">
      <w:pPr>
        <w:pStyle w:val="a7"/>
        <w:spacing w:line="360" w:lineRule="auto"/>
        <w:ind w:firstLine="425"/>
        <w:jc w:val="left"/>
        <w:rPr>
          <w:rFonts w:ascii="宋体" w:hAnsi="宋体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下载业务授权书并加盖机构公章和法定代表人章（或由法代签名），在系统内上传</w:t>
      </w:r>
      <w:r>
        <w:rPr>
          <w:rFonts w:ascii="宋体" w:hAnsi="宋体" w:cs="仿宋_GB2312" w:hint="eastAsia"/>
          <w:sz w:val="24"/>
          <w:szCs w:val="24"/>
        </w:rPr>
        <w:lastRenderedPageBreak/>
        <w:t>营业执照和已盖章的业务授权书。使用对公银行账号向CA机构转账0.01元并上传转账凭证，CA机构审核通过后即可完成验证。</w:t>
      </w:r>
      <w:r>
        <w:rPr>
          <w:rFonts w:ascii="宋体" w:hAnsi="宋体" w:cs="仿宋_GB2312" w:hint="eastAsia"/>
          <w:b/>
          <w:bCs/>
          <w:color w:val="FF0000"/>
          <w:sz w:val="24"/>
          <w:szCs w:val="24"/>
        </w:rPr>
        <w:t>*注意：</w:t>
      </w:r>
      <w:r>
        <w:rPr>
          <w:rFonts w:ascii="宋体" w:hAnsi="宋体" w:cs="仿宋_GB2312" w:hint="eastAsia"/>
          <w:sz w:val="24"/>
          <w:szCs w:val="24"/>
        </w:rPr>
        <w:t>向CA机构转账时，务必将系统内“转账备注信息”中的信息作为转账备注。</w:t>
      </w:r>
    </w:p>
    <w:p w14:paraId="0DDF6614" w14:textId="77777777" w:rsidR="002A1B86" w:rsidRDefault="00000000">
      <w:pPr>
        <w:pStyle w:val="a7"/>
        <w:rPr>
          <w:rFonts w:ascii="黑体" w:eastAsia="黑体" w:hAnsi="黑体" w:cs="黑体"/>
          <w:color w:val="000000" w:themeColor="text1"/>
          <w:sz w:val="24"/>
          <w:szCs w:val="24"/>
        </w:rPr>
      </w:pPr>
      <w:r>
        <w:rPr>
          <w:noProof/>
        </w:rPr>
        <w:drawing>
          <wp:inline distT="0" distB="0" distL="114300" distR="114300" wp14:anchorId="1649C388" wp14:editId="26DEEDAF">
            <wp:extent cx="5743575" cy="2505075"/>
            <wp:effectExtent l="19050" t="19050" r="9525" b="28575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3318" cy="2513964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E5BD2F3" w14:textId="77777777" w:rsidR="002A1B86" w:rsidRDefault="00000000">
      <w:pPr>
        <w:pStyle w:val="4"/>
      </w:pPr>
      <w:bookmarkStart w:id="26" w:name="_Toc13998"/>
      <w:bookmarkStart w:id="27" w:name="_Toc5837"/>
      <w:r>
        <w:rPr>
          <w:rFonts w:hint="eastAsia"/>
        </w:rPr>
        <w:t>2.1.2.2.4 签发证书及印章</w:t>
      </w:r>
      <w:bookmarkEnd w:id="26"/>
      <w:bookmarkEnd w:id="27"/>
    </w:p>
    <w:p w14:paraId="33B88B45" w14:textId="77777777" w:rsidR="002A1B86" w:rsidRDefault="00000000">
      <w:pPr>
        <w:pStyle w:val="a7"/>
        <w:spacing w:after="0" w:line="360" w:lineRule="auto"/>
        <w:ind w:firstLine="425"/>
        <w:jc w:val="left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企业认证通过后，符合资质的第三</w:t>
      </w:r>
      <w:proofErr w:type="gramStart"/>
      <w:r>
        <w:rPr>
          <w:rFonts w:ascii="宋体" w:hAnsi="宋体" w:cs="仿宋_GB2312" w:hint="eastAsia"/>
          <w:sz w:val="24"/>
          <w:szCs w:val="24"/>
        </w:rPr>
        <w:t>方电子</w:t>
      </w:r>
      <w:proofErr w:type="gramEnd"/>
      <w:r>
        <w:rPr>
          <w:rFonts w:ascii="宋体" w:hAnsi="宋体" w:cs="仿宋_GB2312" w:hint="eastAsia"/>
          <w:sz w:val="24"/>
          <w:szCs w:val="24"/>
        </w:rPr>
        <w:t>认证机构（CA机构）将签发证书及印章。签发需要几分钟，请耐心等待。</w:t>
      </w:r>
    </w:p>
    <w:p w14:paraId="49C3AB7C" w14:textId="77777777" w:rsidR="002A1B86" w:rsidRDefault="00000000">
      <w:pPr>
        <w:pStyle w:val="2"/>
      </w:pPr>
      <w:bookmarkStart w:id="28" w:name="_Toc28391"/>
      <w:bookmarkStart w:id="29" w:name="_Toc126682962"/>
      <w:bookmarkStart w:id="30" w:name="_Toc143520120"/>
      <w:r>
        <w:rPr>
          <w:rFonts w:hint="eastAsia"/>
        </w:rPr>
        <w:t>安装电子印章</w:t>
      </w:r>
      <w:bookmarkEnd w:id="28"/>
      <w:bookmarkEnd w:id="29"/>
      <w:bookmarkEnd w:id="30"/>
    </w:p>
    <w:p w14:paraId="72969095" w14:textId="77777777" w:rsidR="002A1B86" w:rsidRDefault="00000000">
      <w:pPr>
        <w:pStyle w:val="a7"/>
        <w:spacing w:after="0" w:line="360" w:lineRule="auto"/>
        <w:ind w:firstLine="425"/>
        <w:jc w:val="left"/>
        <w:rPr>
          <w:rFonts w:ascii="宋体" w:hAnsi="宋体" w:cs="仿宋_GB2312"/>
          <w:sz w:val="24"/>
          <w:szCs w:val="24"/>
        </w:rPr>
      </w:pPr>
      <w:r>
        <w:rPr>
          <w:rFonts w:ascii="宋体" w:hAnsi="宋体" w:cs="仿宋_GB2312" w:hint="eastAsia"/>
          <w:sz w:val="24"/>
          <w:szCs w:val="24"/>
        </w:rPr>
        <w:t>办理成功后，用户</w:t>
      </w:r>
      <w:proofErr w:type="gramStart"/>
      <w:r>
        <w:rPr>
          <w:rFonts w:ascii="宋体" w:hAnsi="宋体" w:cs="仿宋_GB2312" w:hint="eastAsia"/>
          <w:sz w:val="24"/>
          <w:szCs w:val="24"/>
        </w:rPr>
        <w:t>需前往</w:t>
      </w:r>
      <w:proofErr w:type="gramEnd"/>
      <w:r>
        <w:rPr>
          <w:rFonts w:ascii="宋体" w:hAnsi="宋体" w:cs="仿宋_GB2312" w:hint="eastAsia"/>
          <w:sz w:val="24"/>
          <w:szCs w:val="24"/>
        </w:rPr>
        <w:t>粤商通APP安装证书和印章。</w:t>
      </w:r>
    </w:p>
    <w:p w14:paraId="15358A7C" w14:textId="77777777" w:rsidR="002A1B86" w:rsidRDefault="00000000">
      <w:pPr>
        <w:pStyle w:val="a7"/>
        <w:jc w:val="center"/>
      </w:pPr>
      <w:r>
        <w:rPr>
          <w:noProof/>
        </w:rPr>
        <w:drawing>
          <wp:inline distT="0" distB="0" distL="114300" distR="114300" wp14:anchorId="51510BAB" wp14:editId="2D3988B2">
            <wp:extent cx="4157980" cy="2725420"/>
            <wp:effectExtent l="19050" t="19050" r="13970" b="17780"/>
            <wp:docPr id="15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59570" cy="2726463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20E6F51" w14:textId="77777777" w:rsidR="002A1B86" w:rsidRDefault="00000000">
      <w:pPr>
        <w:tabs>
          <w:tab w:val="left" w:pos="2730"/>
        </w:tabs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 wp14:anchorId="133DEBE2" wp14:editId="498F0110">
            <wp:extent cx="5904865" cy="2717800"/>
            <wp:effectExtent l="19050" t="19050" r="19685" b="25400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12563" cy="272132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ED16013" w14:textId="77777777" w:rsidR="002A1B86" w:rsidRDefault="00000000">
      <w:pPr>
        <w:pStyle w:val="10"/>
      </w:pPr>
      <w:bookmarkStart w:id="31" w:name="_Toc863"/>
      <w:bookmarkStart w:id="32" w:name="_Toc143520121"/>
      <w:bookmarkStart w:id="33" w:name="_Hlk143524326"/>
      <w:bookmarkEnd w:id="1"/>
      <w:bookmarkEnd w:id="2"/>
      <w:r>
        <w:rPr>
          <w:rFonts w:hint="eastAsia"/>
        </w:rPr>
        <w:t>广东省电子劳动合同服务平台操作指引</w:t>
      </w:r>
      <w:bookmarkEnd w:id="31"/>
      <w:bookmarkEnd w:id="32"/>
    </w:p>
    <w:p w14:paraId="015F9717" w14:textId="77777777" w:rsidR="002A1B86" w:rsidRDefault="00000000">
      <w:pPr>
        <w:pStyle w:val="2"/>
      </w:pPr>
      <w:bookmarkStart w:id="34" w:name="_Toc143520122"/>
      <w:bookmarkStart w:id="35" w:name="_Hlk143524339"/>
      <w:bookmarkStart w:id="36" w:name="_Toc25666"/>
      <w:bookmarkEnd w:id="33"/>
      <w:r>
        <w:rPr>
          <w:rFonts w:hint="eastAsia"/>
        </w:rPr>
        <w:t>访问入口</w:t>
      </w:r>
      <w:bookmarkEnd w:id="34"/>
    </w:p>
    <w:p w14:paraId="4B340D32" w14:textId="5EC03B4C" w:rsidR="002A1B86" w:rsidRDefault="00000000">
      <w:pPr>
        <w:pStyle w:val="a0"/>
        <w:spacing w:line="360" w:lineRule="auto"/>
        <w:jc w:val="left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第一步：浏览器访问广东省人力资源和社会保障厅网上服务平台</w:t>
      </w:r>
      <w:hyperlink r:id="rId29" w:history="1">
        <w:r>
          <w:rPr>
            <w:rStyle w:val="af4"/>
            <w:rFonts w:ascii="宋体" w:hAnsi="宋体"/>
            <w:szCs w:val="24"/>
          </w:rPr>
          <w:t>https://ggfw.hrss.gd.gov.cn</w:t>
        </w:r>
      </w:hyperlink>
      <w:r>
        <w:rPr>
          <w:rFonts w:ascii="宋体" w:hAnsi="宋体" w:cs="宋体" w:hint="eastAsia"/>
          <w:color w:val="000000"/>
          <w:kern w:val="0"/>
          <w:sz w:val="24"/>
          <w:szCs w:val="24"/>
        </w:rPr>
        <w:t>，选择登录，输入单位账号、密码、验证码，点击“</w:t>
      </w:r>
      <w:r w:rsidR="005758C5">
        <w:rPr>
          <w:rFonts w:ascii="宋体" w:hAnsi="宋体" w:cs="宋体" w:hint="eastAsia"/>
          <w:color w:val="000000"/>
          <w:kern w:val="0"/>
          <w:sz w:val="24"/>
          <w:szCs w:val="24"/>
        </w:rPr>
        <w:t>单位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登录”，进入平台首页。</w:t>
      </w:r>
    </w:p>
    <w:p w14:paraId="00EAF672" w14:textId="04009159" w:rsidR="005758C5" w:rsidRPr="005758C5" w:rsidRDefault="005758C5">
      <w:pPr>
        <w:pStyle w:val="a0"/>
        <w:spacing w:line="360" w:lineRule="auto"/>
        <w:jc w:val="left"/>
        <w:rPr>
          <w:rFonts w:ascii="宋体" w:hAnsi="宋体"/>
          <w:color w:val="0000FF"/>
          <w:sz w:val="24"/>
          <w:szCs w:val="24"/>
          <w:u w:val="single"/>
        </w:rPr>
      </w:pPr>
      <w:r>
        <w:rPr>
          <w:noProof/>
        </w:rPr>
        <w:drawing>
          <wp:inline distT="0" distB="0" distL="0" distR="0" wp14:anchorId="24D4B65C" wp14:editId="1192F0E1">
            <wp:extent cx="5759450" cy="2849880"/>
            <wp:effectExtent l="0" t="0" r="0" b="7620"/>
            <wp:docPr id="1311003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0033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84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35"/>
    <w:p w14:paraId="26EB07B7" w14:textId="77777777" w:rsidR="002A1B86" w:rsidRDefault="00000000">
      <w:pPr>
        <w:widowControl/>
        <w:shd w:val="clear" w:color="auto" w:fill="FFFFFF"/>
        <w:wordWrap w:val="0"/>
      </w:pPr>
      <w:r>
        <w:rPr>
          <w:noProof/>
        </w:rPr>
        <w:lastRenderedPageBreak/>
        <w:drawing>
          <wp:inline distT="0" distB="0" distL="0" distR="0" wp14:anchorId="0E2892FD" wp14:editId="4F35A868">
            <wp:extent cx="5759450" cy="3368675"/>
            <wp:effectExtent l="19050" t="19050" r="12700" b="22225"/>
            <wp:docPr id="20" name="图片 20" descr="C:\Users\Digital\AppData\Local\Temp\企业微信截图_16759080686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:\Users\Digital\AppData\Local\Temp\企业微信截图_1675908068638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68920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193C08A" w14:textId="77777777" w:rsidR="002A1B86" w:rsidRDefault="00000000">
      <w:pPr>
        <w:widowControl/>
        <w:shd w:val="clear" w:color="auto" w:fill="FFFFFF"/>
        <w:wordWrap w:val="0"/>
      </w:pPr>
      <w:r>
        <w:rPr>
          <w:rFonts w:hint="eastAsia"/>
          <w:color w:val="FF0000"/>
          <w:sz w:val="24"/>
          <w:szCs w:val="24"/>
        </w:rPr>
        <w:t>未</w:t>
      </w:r>
      <w:r>
        <w:rPr>
          <w:color w:val="FF0000"/>
          <w:sz w:val="24"/>
          <w:szCs w:val="24"/>
        </w:rPr>
        <w:t>使用过</w:t>
      </w:r>
      <w:r>
        <w:rPr>
          <w:rFonts w:hint="eastAsia"/>
          <w:color w:val="FF0000"/>
          <w:sz w:val="24"/>
          <w:szCs w:val="24"/>
        </w:rPr>
        <w:t>“广东省人力资源和社会保障厅网上服务平台”请根据“单位注册指引”操作。</w:t>
      </w:r>
    </w:p>
    <w:p w14:paraId="3C4E256E" w14:textId="77777777" w:rsidR="002A1B86" w:rsidRDefault="002A1B86">
      <w:pPr>
        <w:widowControl/>
        <w:shd w:val="clear" w:color="auto" w:fill="FFFFFF"/>
        <w:jc w:val="center"/>
      </w:pPr>
    </w:p>
    <w:p w14:paraId="1CFEC8C0" w14:textId="0ED7E8B4" w:rsidR="002A1B86" w:rsidRDefault="00000000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bookmarkStart w:id="37" w:name="_Hlk143525013"/>
      <w:r>
        <w:rPr>
          <w:rFonts w:ascii="宋体" w:hAnsi="宋体" w:cs="宋体" w:hint="eastAsia"/>
          <w:color w:val="000000"/>
          <w:kern w:val="0"/>
          <w:sz w:val="24"/>
          <w:szCs w:val="24"/>
        </w:rPr>
        <w:t>第二步：在“广东省人力资源和社会保障厅网上服务平台”首页</w:t>
      </w:r>
      <w:r w:rsidR="005758C5">
        <w:rPr>
          <w:rFonts w:ascii="宋体" w:hAnsi="宋体" w:cs="宋体" w:hint="eastAsia"/>
          <w:color w:val="000000"/>
          <w:kern w:val="0"/>
          <w:sz w:val="24"/>
          <w:szCs w:val="24"/>
        </w:rPr>
        <w:t>点击 “在线服务”-&gt;“劳动关系”-&gt;“电子劳动合同”-&gt;“立即办理”即可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进入到“广东省电子劳动合同平台”，如下图所示：</w:t>
      </w:r>
    </w:p>
    <w:bookmarkEnd w:id="37"/>
    <w:p w14:paraId="756834C7" w14:textId="7EAD0A5C" w:rsidR="002A1B86" w:rsidRDefault="005758C5">
      <w:pPr>
        <w:widowControl/>
        <w:shd w:val="clear" w:color="auto" w:fill="FFFFFF"/>
        <w:spacing w:line="360" w:lineRule="auto"/>
        <w:jc w:val="center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4F7359B7" wp14:editId="52A8800D">
            <wp:extent cx="5774846" cy="2857500"/>
            <wp:effectExtent l="0" t="0" r="0" b="0"/>
            <wp:docPr id="1336957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957398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810810" cy="2875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DBDFD" w14:textId="77777777" w:rsidR="002A1B86" w:rsidRDefault="00000000">
      <w:pPr>
        <w:widowControl/>
        <w:shd w:val="clear" w:color="auto" w:fill="FFFFFF"/>
        <w:jc w:val="center"/>
      </w:pPr>
      <w:r>
        <w:rPr>
          <w:noProof/>
        </w:rPr>
        <w:lastRenderedPageBreak/>
        <w:drawing>
          <wp:inline distT="0" distB="0" distL="0" distR="0" wp14:anchorId="3FD6DD70" wp14:editId="30F9F42F">
            <wp:extent cx="4873625" cy="2510155"/>
            <wp:effectExtent l="19050" t="19050" r="22225" b="234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05679" cy="2526666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AECDE13" w14:textId="77777777" w:rsidR="000849B1" w:rsidRDefault="000849B1" w:rsidP="000849B1">
      <w:pPr>
        <w:pStyle w:val="2"/>
      </w:pPr>
      <w:bookmarkStart w:id="38" w:name="_Toc143520123"/>
      <w:r>
        <w:rPr>
          <w:rFonts w:hint="eastAsia"/>
        </w:rPr>
        <w:t>创建和发送电子劳动合同</w:t>
      </w:r>
    </w:p>
    <w:p w14:paraId="7C104C26" w14:textId="77777777" w:rsidR="000849B1" w:rsidRDefault="000849B1" w:rsidP="000849B1">
      <w:pPr>
        <w:pStyle w:val="a0"/>
        <w:rPr>
          <w:sz w:val="24"/>
          <w:szCs w:val="24"/>
        </w:rPr>
      </w:pPr>
      <w:r>
        <w:rPr>
          <w:rFonts w:hint="eastAsia"/>
          <w:sz w:val="24"/>
          <w:szCs w:val="24"/>
        </w:rPr>
        <w:t>用人单位选择合同模板，创建劳动合同，发送电子合同给劳动者。</w:t>
      </w:r>
    </w:p>
    <w:p w14:paraId="1846586D" w14:textId="45D35362" w:rsidR="000849B1" w:rsidRDefault="000849B1" w:rsidP="00C84F16">
      <w:pPr>
        <w:pStyle w:val="3"/>
      </w:pPr>
      <w:bookmarkStart w:id="39" w:name="_Toc143520125"/>
      <w:bookmarkStart w:id="40" w:name="_Toc22768"/>
      <w:r>
        <w:rPr>
          <w:rFonts w:hint="eastAsia"/>
        </w:rPr>
        <w:t>选择合同模板</w:t>
      </w:r>
      <w:bookmarkEnd w:id="39"/>
      <w:bookmarkEnd w:id="40"/>
    </w:p>
    <w:p w14:paraId="5DBB0292" w14:textId="77777777" w:rsidR="000849B1" w:rsidRDefault="000849B1" w:rsidP="000849B1">
      <w:pPr>
        <w:pStyle w:val="a0"/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第一步：在顶部菜单栏，点击【合同创建】，选择合同模板。</w:t>
      </w:r>
    </w:p>
    <w:p w14:paraId="6A5E84FC" w14:textId="77777777" w:rsidR="000849B1" w:rsidRDefault="000849B1" w:rsidP="000849B1">
      <w:pPr>
        <w:pStyle w:val="a0"/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本系统目前提供全日制劳动合同、劳务派遣合同、简易劳动合同三份合同模板。</w:t>
      </w:r>
    </w:p>
    <w:p w14:paraId="4720B19B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65AC2C89" wp14:editId="19357789">
            <wp:extent cx="5274310" cy="1928495"/>
            <wp:effectExtent l="19050" t="19050" r="21590" b="1460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2849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C4A5D07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第二步：选定合同模板后，点击【我已阅读并同意以上说明】，同意“电子劳动合同服务告知书”。</w:t>
      </w:r>
    </w:p>
    <w:p w14:paraId="5BDFA797" w14:textId="77777777" w:rsidR="000849B1" w:rsidRDefault="000849B1" w:rsidP="000849B1">
      <w:pPr>
        <w:jc w:val="center"/>
      </w:pPr>
      <w:r>
        <w:rPr>
          <w:noProof/>
        </w:rPr>
        <w:lastRenderedPageBreak/>
        <w:drawing>
          <wp:inline distT="0" distB="0" distL="0" distR="0" wp14:anchorId="33378E99" wp14:editId="75665686">
            <wp:extent cx="4086225" cy="2075815"/>
            <wp:effectExtent l="19050" t="19050" r="9525" b="196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95085" cy="2080576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E2D21BA" w14:textId="5B0159EA" w:rsidR="000849B1" w:rsidRDefault="000849B1" w:rsidP="00C84F16">
      <w:pPr>
        <w:pStyle w:val="3"/>
      </w:pPr>
      <w:bookmarkStart w:id="41" w:name="_Toc16533"/>
      <w:bookmarkStart w:id="42" w:name="_Toc143520126"/>
      <w:bookmarkStart w:id="43" w:name="_Toc126682949"/>
      <w:r>
        <w:rPr>
          <w:rFonts w:hint="eastAsia"/>
        </w:rPr>
        <w:t>创建合同</w:t>
      </w:r>
      <w:bookmarkEnd w:id="41"/>
      <w:bookmarkEnd w:id="42"/>
    </w:p>
    <w:p w14:paraId="14739631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系统提供逐个录入劳动合同、批量导入劳动合同两种创建方式。</w:t>
      </w:r>
    </w:p>
    <w:p w14:paraId="3155A36D" w14:textId="6A7E03EE" w:rsidR="000849B1" w:rsidRDefault="000849B1" w:rsidP="00C84F16">
      <w:pPr>
        <w:pStyle w:val="4"/>
        <w:rPr>
          <w:rStyle w:val="20"/>
        </w:rPr>
      </w:pPr>
      <w:bookmarkStart w:id="44" w:name="_Toc143520127"/>
      <w:bookmarkStart w:id="45" w:name="_Toc11465"/>
      <w:r>
        <w:rPr>
          <w:rStyle w:val="20"/>
          <w:rFonts w:hint="eastAsia"/>
        </w:rPr>
        <w:t>方式</w:t>
      </w:r>
      <w:proofErr w:type="gramStart"/>
      <w:r>
        <w:rPr>
          <w:rStyle w:val="20"/>
          <w:rFonts w:hint="eastAsia"/>
        </w:rPr>
        <w:t>一</w:t>
      </w:r>
      <w:proofErr w:type="gramEnd"/>
      <w:r>
        <w:rPr>
          <w:rStyle w:val="20"/>
          <w:rFonts w:hint="eastAsia"/>
        </w:rPr>
        <w:t>：逐个录入</w:t>
      </w:r>
      <w:bookmarkEnd w:id="44"/>
    </w:p>
    <w:bookmarkEnd w:id="45"/>
    <w:p w14:paraId="3D6B6D55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选择【信息录入】，</w:t>
      </w:r>
      <w:bookmarkEnd w:id="43"/>
      <w:r>
        <w:rPr>
          <w:rFonts w:ascii="宋体" w:hAnsi="宋体" w:cs="宋体" w:hint="eastAsia"/>
          <w:color w:val="000000"/>
          <w:kern w:val="0"/>
          <w:sz w:val="24"/>
          <w:szCs w:val="24"/>
        </w:rPr>
        <w:t>点击【创建合同】</w:t>
      </w:r>
      <w:r>
        <w:rPr>
          <w:rFonts w:ascii="宋体" w:hAnsi="宋体" w:cs="宋体"/>
          <w:color w:val="000000"/>
          <w:kern w:val="0"/>
          <w:sz w:val="24"/>
          <w:szCs w:val="24"/>
        </w:rPr>
        <w:t>,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填写合同详细信息。</w:t>
      </w:r>
    </w:p>
    <w:p w14:paraId="5D4E1C76" w14:textId="77777777" w:rsidR="000849B1" w:rsidRDefault="000849B1" w:rsidP="000849B1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21255CD" wp14:editId="447294E1">
                <wp:simplePos x="0" y="0"/>
                <wp:positionH relativeFrom="column">
                  <wp:posOffset>77470</wp:posOffset>
                </wp:positionH>
                <wp:positionV relativeFrom="paragraph">
                  <wp:posOffset>645160</wp:posOffset>
                </wp:positionV>
                <wp:extent cx="288925" cy="211455"/>
                <wp:effectExtent l="4445" t="4445" r="11430" b="12700"/>
                <wp:wrapNone/>
                <wp:docPr id="35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977900" y="2705100"/>
                          <a:ext cx="288925" cy="21145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w14:anchorId="1A3FC496" id="矩形 6" o:spid="_x0000_s1026" style="position:absolute;left:0;text-align:left;margin-left:6.1pt;margin-top:50.8pt;width:22.75pt;height:16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" filled="f"/>
            </w:pict>
          </mc:Fallback>
        </mc:AlternateContent>
      </w:r>
      <w:r>
        <w:rPr>
          <w:noProof/>
        </w:rPr>
        <w:drawing>
          <wp:inline distT="0" distB="0" distL="0" distR="0" wp14:anchorId="7AC65BDE" wp14:editId="26BF5593">
            <wp:extent cx="5274310" cy="2117090"/>
            <wp:effectExtent l="19050" t="19050" r="21590" b="1651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709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8A6B8C1" w14:textId="77777777" w:rsidR="000849B1" w:rsidRDefault="000849B1" w:rsidP="000849B1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42C10C" wp14:editId="3CF49844">
                <wp:simplePos x="0" y="0"/>
                <wp:positionH relativeFrom="column">
                  <wp:posOffset>4610100</wp:posOffset>
                </wp:positionH>
                <wp:positionV relativeFrom="paragraph">
                  <wp:posOffset>5603240</wp:posOffset>
                </wp:positionV>
                <wp:extent cx="386715" cy="176530"/>
                <wp:effectExtent l="0" t="0" r="13335" b="13970"/>
                <wp:wrapNone/>
                <wp:docPr id="28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6715" cy="17653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w14:anchorId="0ABF606A" id="矩形 2" o:spid="_x0000_s1026" style="position:absolute;left:0;text-align:left;margin-left:363pt;margin-top:441.2pt;width:30.45pt;height:1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" filled="f" strokecolor="red"/>
            </w:pict>
          </mc:Fallback>
        </mc:AlternateContent>
      </w:r>
      <w:r>
        <w:rPr>
          <w:noProof/>
        </w:rPr>
        <w:drawing>
          <wp:inline distT="0" distB="0" distL="0" distR="0" wp14:anchorId="0E82374E" wp14:editId="34907391">
            <wp:extent cx="4266565" cy="5720080"/>
            <wp:effectExtent l="19050" t="19050" r="19685" b="1397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87675" cy="5748103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F0A8E71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合同信息包括：乙方信息、劳动合同期限、工作内容和工作地点、工作时间和休息休假、劳动报酬以及约定事项。</w:t>
      </w:r>
    </w:p>
    <w:p w14:paraId="63076615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录</w:t>
      </w:r>
      <w:r>
        <w:rPr>
          <w:rFonts w:ascii="宋体" w:hAnsi="宋体" w:cs="宋体"/>
          <w:color w:val="000000"/>
          <w:kern w:val="0"/>
          <w:sz w:val="24"/>
          <w:szCs w:val="24"/>
        </w:rPr>
        <w:t>入成功后，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在【信息录入】界面可以查看合同列表信息。</w:t>
      </w:r>
    </w:p>
    <w:p w14:paraId="2DE41616" w14:textId="77777777" w:rsidR="000849B1" w:rsidRDefault="000849B1" w:rsidP="000849B1">
      <w:pPr>
        <w:jc w:val="left"/>
      </w:pPr>
      <w:r>
        <w:rPr>
          <w:noProof/>
        </w:rPr>
        <w:drawing>
          <wp:inline distT="0" distB="0" distL="0" distR="0" wp14:anchorId="24AE5F6A" wp14:editId="508F21E6">
            <wp:extent cx="5690870" cy="1694180"/>
            <wp:effectExtent l="19050" t="19050" r="24130" b="2032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09857" cy="1700033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2301765" w14:textId="3417D2B3" w:rsidR="000849B1" w:rsidRDefault="000849B1" w:rsidP="00C84F16">
      <w:pPr>
        <w:pStyle w:val="4"/>
        <w:rPr>
          <w:rStyle w:val="20"/>
        </w:rPr>
      </w:pPr>
      <w:bookmarkStart w:id="46" w:name="_Toc126682950"/>
      <w:bookmarkStart w:id="47" w:name="_Toc143520128"/>
      <w:bookmarkStart w:id="48" w:name="_Toc25143"/>
      <w:r>
        <w:rPr>
          <w:rStyle w:val="20"/>
          <w:rFonts w:hint="eastAsia"/>
        </w:rPr>
        <w:lastRenderedPageBreak/>
        <w:t>方式二：批量导入</w:t>
      </w:r>
      <w:r>
        <w:rPr>
          <w:rStyle w:val="20"/>
        </w:rPr>
        <w:t>合同</w:t>
      </w:r>
      <w:bookmarkEnd w:id="46"/>
      <w:bookmarkEnd w:id="47"/>
    </w:p>
    <w:bookmarkEnd w:id="48"/>
    <w:p w14:paraId="29FE4985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第一步：选择【Ex</w:t>
      </w:r>
      <w:r>
        <w:rPr>
          <w:rFonts w:ascii="宋体" w:hAnsi="宋体" w:cs="宋体"/>
          <w:color w:val="000000"/>
          <w:kern w:val="0"/>
          <w:sz w:val="24"/>
          <w:szCs w:val="24"/>
        </w:rPr>
        <w:t>cel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导</w:t>
      </w:r>
      <w:r>
        <w:rPr>
          <w:rFonts w:ascii="宋体" w:hAnsi="宋体" w:cs="宋体"/>
          <w:color w:val="000000"/>
          <w:kern w:val="0"/>
          <w:sz w:val="24"/>
          <w:szCs w:val="24"/>
        </w:rPr>
        <w:t>入】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，点击</w:t>
      </w:r>
      <w:r>
        <w:rPr>
          <w:rFonts w:ascii="宋体" w:hAnsi="宋体" w:cs="宋体"/>
          <w:color w:val="000000"/>
          <w:kern w:val="0"/>
          <w:sz w:val="24"/>
          <w:szCs w:val="24"/>
        </w:rPr>
        <w:t>【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下载</w:t>
      </w:r>
      <w:r>
        <w:rPr>
          <w:rFonts w:ascii="宋体" w:hAnsi="宋体" w:cs="宋体"/>
          <w:color w:val="000000"/>
          <w:kern w:val="0"/>
          <w:sz w:val="24"/>
          <w:szCs w:val="24"/>
        </w:rPr>
        <w:t>该合同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模板</w:t>
      </w:r>
      <w:r>
        <w:rPr>
          <w:rFonts w:ascii="宋体" w:hAnsi="宋体" w:cs="宋体"/>
          <w:color w:val="000000"/>
          <w:kern w:val="0"/>
          <w:sz w:val="24"/>
          <w:szCs w:val="24"/>
        </w:rPr>
        <w:t>】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。</w:t>
      </w:r>
    </w:p>
    <w:p w14:paraId="1B574644" w14:textId="77777777" w:rsidR="000849B1" w:rsidRDefault="000849B1" w:rsidP="000849B1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145DD5" wp14:editId="0E606FBA">
                <wp:simplePos x="0" y="0"/>
                <wp:positionH relativeFrom="column">
                  <wp:posOffset>915035</wp:posOffset>
                </wp:positionH>
                <wp:positionV relativeFrom="paragraph">
                  <wp:posOffset>417195</wp:posOffset>
                </wp:positionV>
                <wp:extent cx="621665" cy="317500"/>
                <wp:effectExtent l="4445" t="4445" r="8890" b="8255"/>
                <wp:wrapNone/>
                <wp:docPr id="33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665" cy="317500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vert="horz" anchor="t" anchorCtr="0" upright="1"/>
                    </wps:wsp>
                  </a:graphicData>
                </a:graphic>
              </wp:anchor>
            </w:drawing>
          </mc:Choice>
          <mc:Fallback>
            <w:pict>
              <v:rect w14:anchorId="7CA7F9A3" id="矩形 4" o:spid="_x0000_s1026" style="position:absolute;left:0;text-align:left;margin-left:72.05pt;margin-top:32.85pt;width:48.95pt;height: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" filled="f" strokecolor="red"/>
            </w:pict>
          </mc:Fallback>
        </mc:AlternateContent>
      </w:r>
      <w:r>
        <w:rPr>
          <w:noProof/>
        </w:rPr>
        <w:drawing>
          <wp:inline distT="0" distB="0" distL="0" distR="0" wp14:anchorId="24AAE0A7" wp14:editId="4A793558">
            <wp:extent cx="4328160" cy="1621155"/>
            <wp:effectExtent l="19050" t="19050" r="15240" b="1714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365201" cy="163498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7E2F5519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第二步：根据模板说明，在模板内填写合同信息。</w:t>
      </w:r>
    </w:p>
    <w:p w14:paraId="78E09B56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/>
          <w:noProof/>
          <w:color w:val="000000"/>
          <w:kern w:val="0"/>
          <w:sz w:val="24"/>
          <w:szCs w:val="24"/>
        </w:rPr>
        <w:drawing>
          <wp:inline distT="0" distB="0" distL="0" distR="0" wp14:anchorId="2700402B" wp14:editId="4FAA8B3C">
            <wp:extent cx="5758815" cy="1367790"/>
            <wp:effectExtent l="19050" t="19050" r="13335" b="22860"/>
            <wp:docPr id="16" name="图片 16" descr="C:\Users\Digital\Documents\WeChat Files\wxid_1w65s18zkl2821\FileStorage\Temp\16758498700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C:\Users\Digital\Documents\WeChat Files\wxid_1w65s18zkl2821\FileStorage\Temp\1675849870054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84679" cy="1373938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BB42ACD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第三步：单击</w:t>
      </w:r>
      <w:r>
        <w:rPr>
          <w:rFonts w:ascii="宋体" w:hAnsi="宋体" w:cs="宋体"/>
          <w:color w:val="000000"/>
          <w:kern w:val="0"/>
          <w:sz w:val="24"/>
          <w:szCs w:val="24"/>
        </w:rPr>
        <w:t>【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选择并</w:t>
      </w:r>
      <w:r>
        <w:rPr>
          <w:rFonts w:ascii="宋体" w:hAnsi="宋体" w:cs="宋体"/>
          <w:color w:val="000000"/>
          <w:kern w:val="0"/>
          <w:sz w:val="24"/>
          <w:szCs w:val="24"/>
        </w:rPr>
        <w:t>上传文件】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，把</w:t>
      </w:r>
      <w:r>
        <w:rPr>
          <w:rFonts w:ascii="宋体" w:hAnsi="宋体" w:cs="宋体"/>
          <w:color w:val="000000"/>
          <w:kern w:val="0"/>
          <w:sz w:val="24"/>
          <w:szCs w:val="24"/>
        </w:rPr>
        <w:t>填写完的模板信息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上</w:t>
      </w:r>
      <w:r>
        <w:rPr>
          <w:rFonts w:ascii="宋体" w:hAnsi="宋体" w:cs="宋体"/>
          <w:color w:val="000000"/>
          <w:kern w:val="0"/>
          <w:sz w:val="24"/>
          <w:szCs w:val="24"/>
        </w:rPr>
        <w:t>传到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系统</w:t>
      </w:r>
      <w:r>
        <w:rPr>
          <w:rFonts w:ascii="宋体" w:hAnsi="宋体" w:cs="宋体"/>
          <w:color w:val="000000"/>
          <w:kern w:val="0"/>
          <w:sz w:val="24"/>
          <w:szCs w:val="24"/>
        </w:rPr>
        <w:t>中，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上</w:t>
      </w:r>
      <w:proofErr w:type="gramStart"/>
      <w:r>
        <w:rPr>
          <w:rFonts w:ascii="宋体" w:hAnsi="宋体" w:cs="宋体"/>
          <w:color w:val="000000"/>
          <w:kern w:val="0"/>
          <w:sz w:val="24"/>
          <w:szCs w:val="24"/>
        </w:rPr>
        <w:t>传成功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后</w:t>
      </w:r>
      <w:r>
        <w:rPr>
          <w:rFonts w:ascii="宋体" w:hAnsi="宋体" w:cs="宋体"/>
          <w:color w:val="000000"/>
          <w:kern w:val="0"/>
          <w:sz w:val="24"/>
          <w:szCs w:val="24"/>
        </w:rPr>
        <w:t>，可以在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界</w:t>
      </w:r>
      <w:r>
        <w:rPr>
          <w:rFonts w:ascii="宋体" w:hAnsi="宋体" w:cs="宋体"/>
          <w:color w:val="000000"/>
          <w:kern w:val="0"/>
          <w:sz w:val="24"/>
          <w:szCs w:val="24"/>
        </w:rPr>
        <w:t>面上看到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成</w:t>
      </w:r>
      <w:r>
        <w:rPr>
          <w:rFonts w:ascii="宋体" w:hAnsi="宋体" w:cs="宋体"/>
          <w:color w:val="000000"/>
          <w:kern w:val="0"/>
          <w:sz w:val="24"/>
          <w:szCs w:val="24"/>
        </w:rPr>
        <w:t>功的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详细信息</w:t>
      </w:r>
      <w:r>
        <w:rPr>
          <w:rFonts w:ascii="宋体" w:hAnsi="宋体" w:cs="宋体"/>
          <w:color w:val="000000"/>
          <w:kern w:val="0"/>
          <w:sz w:val="24"/>
          <w:szCs w:val="24"/>
        </w:rPr>
        <w:t>。</w:t>
      </w:r>
    </w:p>
    <w:p w14:paraId="29DADE5B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5CAC5FED" wp14:editId="5BE8ECD9">
            <wp:extent cx="4728845" cy="1655445"/>
            <wp:effectExtent l="19050" t="19050" r="14605" b="209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892900" cy="171341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C910167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若导</w:t>
      </w:r>
      <w:r>
        <w:rPr>
          <w:rFonts w:ascii="宋体" w:hAnsi="宋体" w:cs="宋体"/>
          <w:color w:val="000000"/>
          <w:kern w:val="0"/>
          <w:sz w:val="24"/>
          <w:szCs w:val="24"/>
        </w:rPr>
        <w:t>入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失败</w:t>
      </w:r>
      <w:r>
        <w:rPr>
          <w:rFonts w:ascii="宋体" w:hAnsi="宋体" w:cs="宋体"/>
          <w:color w:val="000000"/>
          <w:kern w:val="0"/>
          <w:sz w:val="24"/>
          <w:szCs w:val="24"/>
        </w:rPr>
        <w:t>，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可</w:t>
      </w:r>
      <w:r>
        <w:rPr>
          <w:rFonts w:ascii="宋体" w:hAnsi="宋体" w:cs="宋体"/>
          <w:color w:val="000000"/>
          <w:kern w:val="0"/>
          <w:sz w:val="24"/>
          <w:szCs w:val="24"/>
        </w:rPr>
        <w:t>以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在</w:t>
      </w:r>
      <w:r>
        <w:rPr>
          <w:rFonts w:ascii="宋体" w:hAnsi="宋体" w:cs="宋体"/>
          <w:color w:val="000000"/>
          <w:kern w:val="0"/>
          <w:sz w:val="24"/>
          <w:szCs w:val="24"/>
        </w:rPr>
        <w:t>【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导</w:t>
      </w:r>
      <w:r>
        <w:rPr>
          <w:rFonts w:ascii="宋体" w:hAnsi="宋体" w:cs="宋体"/>
          <w:color w:val="000000"/>
          <w:kern w:val="0"/>
          <w:sz w:val="24"/>
          <w:szCs w:val="24"/>
        </w:rPr>
        <w:t>入失败：错误明细】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查</w:t>
      </w:r>
      <w:r>
        <w:rPr>
          <w:rFonts w:ascii="宋体" w:hAnsi="宋体" w:cs="宋体"/>
          <w:color w:val="000000"/>
          <w:kern w:val="0"/>
          <w:sz w:val="24"/>
          <w:szCs w:val="24"/>
        </w:rPr>
        <w:t>看失败原因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，根据错误明细修改合同信息后，重新上传。</w:t>
      </w:r>
    </w:p>
    <w:p w14:paraId="71EFBD08" w14:textId="77777777" w:rsidR="000849B1" w:rsidRDefault="000849B1" w:rsidP="000849B1">
      <w:r>
        <w:rPr>
          <w:noProof/>
        </w:rPr>
        <w:lastRenderedPageBreak/>
        <w:drawing>
          <wp:inline distT="0" distB="0" distL="0" distR="0" wp14:anchorId="11D3344D" wp14:editId="6E8A1DED">
            <wp:extent cx="5713095" cy="1463675"/>
            <wp:effectExtent l="19050" t="19050" r="20955" b="2222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7430" cy="1469931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B9E36D3" w14:textId="3FE8D9D4" w:rsidR="00C84F16" w:rsidRDefault="00C84F16">
      <w:pPr>
        <w:pStyle w:val="3"/>
      </w:pPr>
      <w:bookmarkStart w:id="49" w:name="_Toc143520129"/>
      <w:bookmarkStart w:id="50" w:name="_Toc27007"/>
      <w:bookmarkStart w:id="51" w:name="_Toc126682951"/>
      <w:r>
        <w:rPr>
          <w:rFonts w:hint="eastAsia"/>
        </w:rPr>
        <w:t>约定事项上传</w:t>
      </w:r>
    </w:p>
    <w:p w14:paraId="050C2014" w14:textId="7265EBAA" w:rsidR="00C84F16" w:rsidRDefault="00C84F16" w:rsidP="00C84F16">
      <w:pPr>
        <w:pStyle w:val="a0"/>
      </w:pPr>
      <w:r>
        <w:rPr>
          <w:rFonts w:hint="eastAsia"/>
        </w:rPr>
        <w:t>对于电子劳动合同需要补充附件内容的，可在合同创建成功之后，在“约定事项”一栏上传附件，附件内容将会添加到电子劳动合同内容之后，作为合同附件。</w:t>
      </w:r>
    </w:p>
    <w:p w14:paraId="6AC05024" w14:textId="042EB4A9" w:rsidR="00C84F16" w:rsidRPr="00C84F16" w:rsidRDefault="00C84F16" w:rsidP="00C84F16">
      <w:pPr>
        <w:pStyle w:val="a0"/>
      </w:pPr>
      <w:r w:rsidRPr="00C84F16">
        <w:rPr>
          <w:noProof/>
        </w:rPr>
        <w:drawing>
          <wp:inline distT="0" distB="0" distL="0" distR="0" wp14:anchorId="0559DACD" wp14:editId="6D22FF50">
            <wp:extent cx="5759450" cy="1733550"/>
            <wp:effectExtent l="0" t="0" r="0" b="0"/>
            <wp:docPr id="1067268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3DC56" w14:textId="566C8220" w:rsidR="000849B1" w:rsidRDefault="000849B1" w:rsidP="00C84F16">
      <w:pPr>
        <w:pStyle w:val="3"/>
      </w:pPr>
      <w:r>
        <w:rPr>
          <w:rFonts w:hint="eastAsia"/>
        </w:rPr>
        <w:t>发送合同</w:t>
      </w:r>
      <w:bookmarkEnd w:id="49"/>
      <w:bookmarkEnd w:id="50"/>
    </w:p>
    <w:p w14:paraId="01988F9C" w14:textId="77777777" w:rsidR="000849B1" w:rsidRDefault="000849B1" w:rsidP="000849B1">
      <w:pPr>
        <w:pStyle w:val="a0"/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用人单位创建劳动合同后，可在顶部菜单栏【合同管理】-【草拟中】，查看合同列表，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勾选需要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发送的合同（可多选），点击【发送】，将合同发送给劳动者，劳动者在“粤省事”小程序或“粤省事”APP查看和签订劳动合同。</w:t>
      </w:r>
    </w:p>
    <w:p w14:paraId="54CA0845" w14:textId="77777777" w:rsidR="000849B1" w:rsidRDefault="000849B1" w:rsidP="000849B1">
      <w:r>
        <w:rPr>
          <w:noProof/>
        </w:rPr>
        <w:drawing>
          <wp:inline distT="0" distB="0" distL="0" distR="0" wp14:anchorId="43AAF087" wp14:editId="0FDA4662">
            <wp:extent cx="5759450" cy="2532380"/>
            <wp:effectExtent l="19050" t="19050" r="12700" b="203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53238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bookmarkEnd w:id="51"/>
    <w:p w14:paraId="3F2E6AF4" w14:textId="77777777" w:rsidR="002A1B86" w:rsidRDefault="00000000">
      <w:pPr>
        <w:pStyle w:val="2"/>
      </w:pPr>
      <w:r>
        <w:rPr>
          <w:rFonts w:hint="eastAsia"/>
        </w:rPr>
        <w:lastRenderedPageBreak/>
        <w:t>合同管理</w:t>
      </w:r>
      <w:bookmarkEnd w:id="38"/>
    </w:p>
    <w:p w14:paraId="72C9D686" w14:textId="77777777" w:rsidR="002A1B86" w:rsidRDefault="00000000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顶部菜单栏，点击【合同管理】，查看不同流转状态的劳动合同,进行系统操作。</w:t>
      </w:r>
    </w:p>
    <w:p w14:paraId="4437C23F" w14:textId="77777777" w:rsidR="002A1B86" w:rsidRDefault="00000000">
      <w:pPr>
        <w:widowControl/>
        <w:shd w:val="clear" w:color="auto" w:fill="FFFFFF"/>
        <w:spacing w:line="360" w:lineRule="auto"/>
        <w:jc w:val="center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00196CD2" wp14:editId="6A705B2D">
            <wp:extent cx="5845175" cy="1682750"/>
            <wp:effectExtent l="19050" t="19050" r="22225" b="12700"/>
            <wp:docPr id="37" name="图片 37" descr="C:\Users\Digital\AppData\Local\Temp\企业微信截图_167592467922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C:\Users\Digital\AppData\Local\Temp\企业微信截图_16759246792283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96706" cy="1697782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A23D68F" w14:textId="77777777" w:rsidR="002A1B86" w:rsidRDefault="00000000">
      <w:pPr>
        <w:widowControl/>
        <w:shd w:val="clear" w:color="auto" w:fill="FFFFFF"/>
        <w:wordWrap w:val="0"/>
        <w:spacing w:line="360" w:lineRule="auto"/>
        <w:ind w:firstLineChars="200" w:firstLine="480"/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劳动合同流转状态说明如下：</w:t>
      </w:r>
      <w:r>
        <w:rPr>
          <w:rFonts w:hint="eastAsia"/>
        </w:rPr>
        <w:t xml:space="preserve"> </w:t>
      </w:r>
    </w:p>
    <w:p w14:paraId="3BEB0677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【草拟中】：是指用人单位创建劳动合同后，发送给劳动者之前的合同状态；用人单位可对草拟中的合同进行修改、删除、上传约定事项或发送、批量发送操作。</w:t>
      </w:r>
    </w:p>
    <w:p w14:paraId="4263C6E4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【协商中】：是指用人单位发送劳动合同后，劳动者确认合同前，对合同条款有异议，劳动者发起的协商操作；用人单位可对协商中的合同查看协商原因、修改合同或选择终止合同流程。</w:t>
      </w:r>
    </w:p>
    <w:p w14:paraId="08D1F37F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【签订中】：依次包括“待个人确认”、 “待个人签订”、“待单位签订”、 “超出合同签订期限”4个详细状态；用人单位可点击查看具体合同信息，对“待单位签订”的合同进行驳回、签订或终止合同流程操作。</w:t>
      </w:r>
    </w:p>
    <w:p w14:paraId="7976FA5E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【已签订】：是指劳动者和用人单位双方都已完成合同签订后的状态；用人单位可对已签订的合同进行查看、变更、续签、终止或解除操作。</w:t>
      </w:r>
    </w:p>
    <w:p w14:paraId="646FE0EE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【已过合同有效期】：超过合同</w:t>
      </w:r>
      <w:r>
        <w:rPr>
          <w:rFonts w:ascii="宋体" w:hAnsi="宋体" w:cs="宋体"/>
          <w:color w:val="000000"/>
          <w:kern w:val="0"/>
          <w:sz w:val="24"/>
          <w:szCs w:val="24"/>
        </w:rPr>
        <w:t>约定期限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，且没有完成续签的合同状态；目前，系统支持用人单位对合同进行查看操作，后续扩展续签、解决或终止功能。</w:t>
      </w:r>
    </w:p>
    <w:p w14:paraId="3315032C" w14:textId="77777777" w:rsidR="002A1B86" w:rsidRDefault="00000000">
      <w:pPr>
        <w:pStyle w:val="af6"/>
        <w:widowControl/>
        <w:numPr>
          <w:ilvl w:val="0"/>
          <w:numId w:val="5"/>
        </w:numPr>
        <w:shd w:val="clear" w:color="auto" w:fill="FFFFFF"/>
        <w:wordWrap w:val="0"/>
        <w:spacing w:line="360" w:lineRule="auto"/>
        <w:ind w:firstLineChars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【已终止流程】：</w:t>
      </w:r>
      <w:r>
        <w:rPr>
          <w:rFonts w:ascii="宋体" w:hAnsi="宋体" w:cs="宋体"/>
          <w:color w:val="000000"/>
          <w:kern w:val="0"/>
          <w:sz w:val="24"/>
          <w:szCs w:val="24"/>
        </w:rPr>
        <w:t>签订双方在签署过程中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可点选</w:t>
      </w:r>
      <w:r>
        <w:rPr>
          <w:rFonts w:ascii="宋体" w:hAnsi="宋体" w:cs="宋体"/>
          <w:color w:val="000000"/>
          <w:kern w:val="0"/>
          <w:sz w:val="24"/>
          <w:szCs w:val="24"/>
        </w:rPr>
        <w:t>终止合同签署，终止后，合同作废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。系统支持用人单位对合同进行查看操作。</w:t>
      </w:r>
    </w:p>
    <w:p w14:paraId="48277A5D" w14:textId="77777777" w:rsidR="002A1B86" w:rsidRDefault="00000000">
      <w:pPr>
        <w:pStyle w:val="af6"/>
        <w:widowControl/>
        <w:shd w:val="clear" w:color="auto" w:fill="FFFFFF"/>
        <w:wordWrap w:val="0"/>
        <w:spacing w:line="360" w:lineRule="auto"/>
        <w:ind w:left="840" w:firstLineChars="0" w:firstLine="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更多合同详细操作，请见以下操作手册。</w:t>
      </w:r>
    </w:p>
    <w:p w14:paraId="047D3019" w14:textId="77777777" w:rsidR="000849B1" w:rsidRDefault="000849B1" w:rsidP="000849B1">
      <w:pPr>
        <w:pStyle w:val="3"/>
      </w:pPr>
      <w:bookmarkStart w:id="52" w:name="_Toc143520130"/>
      <w:bookmarkStart w:id="53" w:name="_Toc143520124"/>
      <w:r>
        <w:rPr>
          <w:rFonts w:hint="eastAsia"/>
        </w:rPr>
        <w:lastRenderedPageBreak/>
        <w:t>合同签订</w:t>
      </w:r>
      <w:bookmarkEnd w:id="52"/>
    </w:p>
    <w:p w14:paraId="51AAEF4B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hAnsi="宋体" w:cs="宋体" w:hint="eastAsia"/>
          <w:color w:val="000000"/>
          <w:kern w:val="0"/>
          <w:sz w:val="24"/>
          <w:szCs w:val="24"/>
        </w:rPr>
        <w:t>劳动者签订劳动合同后，用人单位操作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合同签订，包括</w:t>
      </w:r>
      <w:r>
        <w:rPr>
          <w:rFonts w:hAnsi="宋体" w:cs="宋体" w:hint="eastAsia"/>
          <w:color w:val="000000"/>
          <w:kern w:val="0"/>
          <w:sz w:val="24"/>
          <w:szCs w:val="24"/>
        </w:rPr>
        <w:t>通过“广东省电子劳动合同服务平台</w:t>
      </w:r>
      <w:r>
        <w:rPr>
          <w:rFonts w:ascii="宋体" w:hAnsi="宋体" w:cs="宋体"/>
          <w:color w:val="000000"/>
          <w:kern w:val="0"/>
          <w:sz w:val="24"/>
          <w:szCs w:val="24"/>
        </w:rPr>
        <w:t>”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点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选合同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和通过</w:t>
      </w:r>
      <w:r>
        <w:rPr>
          <w:rFonts w:hAnsi="宋体" w:cs="宋体" w:hint="eastAsia"/>
          <w:color w:val="000000"/>
          <w:kern w:val="0"/>
          <w:sz w:val="24"/>
          <w:szCs w:val="24"/>
        </w:rPr>
        <w:t>“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粤商通APP</w:t>
      </w:r>
      <w:r>
        <w:rPr>
          <w:rFonts w:ascii="宋体" w:hAnsi="宋体" w:cs="宋体"/>
          <w:color w:val="000000"/>
          <w:kern w:val="0"/>
          <w:sz w:val="24"/>
          <w:szCs w:val="24"/>
        </w:rPr>
        <w:t>”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盖章两步操作。</w:t>
      </w:r>
    </w:p>
    <w:p w14:paraId="25AB03A3" w14:textId="77777777" w:rsidR="000849B1" w:rsidRDefault="000849B1" w:rsidP="000849B1">
      <w:pPr>
        <w:pStyle w:val="a7"/>
        <w:spacing w:after="0" w:line="360" w:lineRule="auto"/>
        <w:ind w:firstLine="425"/>
        <w:jc w:val="left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第一步：点选合同，操作路径</w:t>
      </w:r>
      <w:r>
        <w:rPr>
          <w:rFonts w:hAnsi="宋体" w:cs="宋体" w:hint="eastAsia"/>
          <w:color w:val="000000"/>
          <w:kern w:val="0"/>
          <w:sz w:val="24"/>
          <w:szCs w:val="24"/>
        </w:rPr>
        <w:t xml:space="preserve"> </w:t>
      </w:r>
      <w:r>
        <w:rPr>
          <w:rFonts w:hAnsi="宋体" w:cs="宋体" w:hint="eastAsia"/>
          <w:color w:val="000000"/>
          <w:kern w:val="0"/>
          <w:sz w:val="24"/>
          <w:szCs w:val="24"/>
        </w:rPr>
        <w:t>“广东省电子劳动合同服务平台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”-【合同管理】-【签订中】-【待单位签订】，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勾选需要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签订的劳动合同（可多选），点击“签订”按钮，系统弹出“免责声明”，点击“我已阅读并同意以上说明”，屏幕出现劳动合同二维码，如下所示：</w:t>
      </w:r>
    </w:p>
    <w:p w14:paraId="2CB75391" w14:textId="77777777" w:rsidR="000849B1" w:rsidRDefault="000849B1" w:rsidP="000849B1">
      <w:r>
        <w:rPr>
          <w:noProof/>
        </w:rPr>
        <w:drawing>
          <wp:inline distT="0" distB="0" distL="0" distR="0" wp14:anchorId="1BB497EC" wp14:editId="7A34EE4E">
            <wp:extent cx="5759450" cy="2675255"/>
            <wp:effectExtent l="19050" t="19050" r="1270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9398" cy="268050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00DA2DE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5BA721AB" wp14:editId="35C3765D">
            <wp:extent cx="3163570" cy="2560955"/>
            <wp:effectExtent l="19050" t="19050" r="17780" b="1079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06957" cy="2596066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762DD32C" w14:textId="77777777" w:rsidR="000849B1" w:rsidRDefault="000849B1" w:rsidP="000849B1">
      <w:pPr>
        <w:jc w:val="center"/>
      </w:pPr>
      <w:r>
        <w:rPr>
          <w:noProof/>
        </w:rPr>
        <w:lastRenderedPageBreak/>
        <w:drawing>
          <wp:inline distT="0" distB="0" distL="0" distR="0" wp14:anchorId="26A08E13" wp14:editId="787742E5">
            <wp:extent cx="5742305" cy="2686685"/>
            <wp:effectExtent l="19050" t="19050" r="10795" b="184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879985" cy="275134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70B257C" w14:textId="77777777" w:rsidR="000849B1" w:rsidRDefault="000849B1" w:rsidP="000849B1">
      <w:pPr>
        <w:jc w:val="center"/>
        <w:rPr>
          <w:rFonts w:ascii="宋体" w:hAnsi="宋体" w:cs="宋体"/>
          <w:color w:val="000000"/>
          <w:kern w:val="0"/>
          <w:sz w:val="24"/>
          <w:szCs w:val="24"/>
        </w:rPr>
      </w:pP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勾选多个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劳动合同时，需点击页面右下角的“签订”按钮，进行批量合同签订。</w:t>
      </w:r>
    </w:p>
    <w:p w14:paraId="61A9F277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第二步：盖章，操作路径“粤商通”a</w:t>
      </w:r>
      <w:r>
        <w:rPr>
          <w:rFonts w:ascii="宋体" w:hAnsi="宋体" w:cs="宋体"/>
          <w:color w:val="000000"/>
          <w:kern w:val="0"/>
          <w:sz w:val="24"/>
          <w:szCs w:val="24"/>
        </w:rPr>
        <w:t>pp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-【我的】-【电子印章】-【扫码用证】，扫描屏幕前的二维码。选择需要使用的证书和印章，输入PIN码，完成签署，如下所示：</w:t>
      </w:r>
    </w:p>
    <w:p w14:paraId="4FC7B910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124E3CC9" wp14:editId="5E7EAC95">
            <wp:extent cx="2059305" cy="4286250"/>
            <wp:effectExtent l="19050" t="19050" r="17145" b="1905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74615" cy="4317442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AFA77F" wp14:editId="39B98509">
            <wp:extent cx="2108835" cy="4268470"/>
            <wp:effectExtent l="19050" t="19050" r="24765" b="17780"/>
            <wp:docPr id="173" name="图片 173" descr="C:\Users\Administrator\Documents\WeChat Files\wxid_x9nby7duancl21\FileStorage\Temp\16754866819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 descr="C:\Users\Administrator\Documents\WeChat Files\wxid_x9nby7duancl21\FileStorage\Temp\1675486681938.pn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5505" cy="4302055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C1381FD" w14:textId="77777777" w:rsidR="000849B1" w:rsidRDefault="000849B1" w:rsidP="000849B1">
      <w:pPr>
        <w:jc w:val="center"/>
      </w:pPr>
      <w:r>
        <w:rPr>
          <w:noProof/>
        </w:rPr>
        <w:lastRenderedPageBreak/>
        <w:drawing>
          <wp:inline distT="0" distB="0" distL="0" distR="0" wp14:anchorId="1D317234" wp14:editId="0CF6F6C2">
            <wp:extent cx="1424305" cy="2663825"/>
            <wp:effectExtent l="19050" t="19050" r="23495" b="22225"/>
            <wp:docPr id="174" name="图片 174" descr="C:\Users\Administrator\Documents\WeChat Files\wxid_x9nby7duancl21\FileStorage\Temp\1675487460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74" descr="C:\Users\Administrator\Documents\WeChat Files\wxid_x9nby7duancl21\FileStorage\Temp\1675487460066.pn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5329" cy="2666069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6516FD" wp14:editId="362FCFB0">
            <wp:extent cx="1626235" cy="2675255"/>
            <wp:effectExtent l="19050" t="19050" r="12065" b="10795"/>
            <wp:docPr id="175" name="图片 175" descr="C:\Users\Administrator\Documents\WeChat Files\wxid_x9nby7duancl21\FileStorage\Temp\16754876022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 descr="C:\Users\Administrator\Documents\WeChat Files\wxid_x9nby7duancl21\FileStorage\Temp\1675487602264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7405" cy="2677692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3F5C71" wp14:editId="10CA3C29">
            <wp:extent cx="1247775" cy="2670810"/>
            <wp:effectExtent l="19050" t="19050" r="9525" b="15240"/>
            <wp:docPr id="176" name="图片 176" descr="C:\Users\Administrator\Documents\WeChat Files\wxid_x9nby7duancl21\FileStorage\Temp\16754877988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 descr="C:\Users\Administrator\Documents\WeChat Files\wxid_x9nby7duancl21\FileStorage\Temp\1675487798844.pn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51301" cy="2678361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36EA552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在粤商通APP操作成功后，可在电脑页面查看签章结果。</w:t>
      </w:r>
    </w:p>
    <w:p w14:paraId="56C90F88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3972B3F5" wp14:editId="006E874A">
            <wp:extent cx="5274310" cy="991235"/>
            <wp:effectExtent l="19050" t="19050" r="21590" b="1841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123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7A65BEF3" w14:textId="77777777" w:rsidR="000849B1" w:rsidRDefault="000849B1" w:rsidP="000849B1">
      <w:pPr>
        <w:numPr>
          <w:ilvl w:val="255"/>
          <w:numId w:val="0"/>
        </w:numPr>
        <w:tabs>
          <w:tab w:val="left" w:pos="1134"/>
        </w:tabs>
        <w:ind w:firstLineChars="200" w:firstLine="420"/>
        <w:jc w:val="left"/>
      </w:pPr>
      <w:r>
        <w:rPr>
          <w:rFonts w:hint="eastAsia"/>
        </w:rPr>
        <w:t>完成签订后，可在【合同管理】</w:t>
      </w:r>
      <w:r>
        <w:rPr>
          <w:rFonts w:hint="eastAsia"/>
        </w:rPr>
        <w:t>-</w:t>
      </w:r>
      <w:r>
        <w:rPr>
          <w:rFonts w:hint="eastAsia"/>
        </w:rPr>
        <w:t>【已签订】查看已完成签订的合同。</w:t>
      </w:r>
    </w:p>
    <w:p w14:paraId="2C5B7BB8" w14:textId="77777777" w:rsidR="000849B1" w:rsidRDefault="000849B1" w:rsidP="000849B1">
      <w:pPr>
        <w:tabs>
          <w:tab w:val="left" w:pos="864"/>
          <w:tab w:val="left" w:pos="1134"/>
        </w:tabs>
      </w:pPr>
      <w:r>
        <w:rPr>
          <w:noProof/>
        </w:rPr>
        <w:drawing>
          <wp:inline distT="0" distB="0" distL="0" distR="0" wp14:anchorId="2B48C7B9" wp14:editId="2222D3A2">
            <wp:extent cx="5759450" cy="2703195"/>
            <wp:effectExtent l="19050" t="19050" r="12700" b="209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70319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4CA61D08" w14:textId="77777777" w:rsidR="000849B1" w:rsidRDefault="000849B1" w:rsidP="000849B1">
      <w:pPr>
        <w:jc w:val="center"/>
      </w:pPr>
      <w:r>
        <w:rPr>
          <w:noProof/>
        </w:rPr>
        <w:lastRenderedPageBreak/>
        <w:drawing>
          <wp:inline distT="0" distB="0" distL="114300" distR="114300" wp14:anchorId="2D1DC183" wp14:editId="69957DA4">
            <wp:extent cx="4645025" cy="3057525"/>
            <wp:effectExtent l="19050" t="19050" r="22225" b="2857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645025" cy="3057525"/>
                    </a:xfrm>
                    <a:prstGeom prst="rect">
                      <a:avLst/>
                    </a:prstGeom>
                    <a:noFill/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1ABEB3F6" w14:textId="77777777" w:rsidR="000849B1" w:rsidRDefault="000849B1" w:rsidP="000849B1">
      <w:pPr>
        <w:pStyle w:val="3"/>
      </w:pPr>
      <w:bookmarkStart w:id="54" w:name="_Toc24852"/>
      <w:bookmarkStart w:id="55" w:name="_Toc126682954"/>
      <w:bookmarkStart w:id="56" w:name="_Toc143520131"/>
      <w:bookmarkStart w:id="57" w:name="_Toc2386"/>
      <w:r>
        <w:rPr>
          <w:rFonts w:hint="eastAsia"/>
        </w:rPr>
        <w:t>合同协商</w:t>
      </w:r>
      <w:bookmarkEnd w:id="54"/>
      <w:bookmarkEnd w:id="55"/>
      <w:bookmarkEnd w:id="56"/>
    </w:p>
    <w:p w14:paraId="210AA0E9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劳动者对合同内容有疑问或异议，提交协商后，用人单位可在【合同管理】-【协商中】查看协商原因，修改合同内容。如下图所示：</w:t>
      </w:r>
    </w:p>
    <w:p w14:paraId="2FCBDB7E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181CDB5B" wp14:editId="2617F9B1">
            <wp:extent cx="5759450" cy="1310640"/>
            <wp:effectExtent l="19050" t="19050" r="12700" b="2286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31064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AB04A3D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00D2C7A8" wp14:editId="31422F08">
            <wp:extent cx="5759450" cy="1249045"/>
            <wp:effectExtent l="19050" t="19050" r="12700" b="273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24904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6DB3A98" w14:textId="77777777" w:rsidR="000849B1" w:rsidRDefault="000849B1" w:rsidP="000849B1">
      <w:pPr>
        <w:pStyle w:val="3"/>
      </w:pPr>
      <w:bookmarkStart w:id="58" w:name="_Toc13342"/>
      <w:bookmarkStart w:id="59" w:name="_Toc143520132"/>
      <w:bookmarkStart w:id="60" w:name="_Toc126682956"/>
      <w:bookmarkEnd w:id="57"/>
      <w:r>
        <w:rPr>
          <w:rFonts w:hint="eastAsia"/>
        </w:rPr>
        <w:t>合同终止</w:t>
      </w:r>
      <w:bookmarkEnd w:id="58"/>
      <w:bookmarkEnd w:id="59"/>
      <w:bookmarkEnd w:id="60"/>
    </w:p>
    <w:p w14:paraId="0363C904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/>
          <w:color w:val="000000"/>
          <w:kern w:val="0"/>
          <w:sz w:val="24"/>
          <w:szCs w:val="24"/>
        </w:rPr>
        <w:t>用人单位可对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【</w:t>
      </w:r>
      <w:r>
        <w:rPr>
          <w:rFonts w:ascii="宋体" w:hAnsi="宋体" w:cs="宋体"/>
          <w:color w:val="000000"/>
          <w:kern w:val="0"/>
          <w:sz w:val="24"/>
          <w:szCs w:val="24"/>
        </w:rPr>
        <w:t>协商中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】</w:t>
      </w:r>
      <w:r>
        <w:rPr>
          <w:rFonts w:ascii="宋体" w:hAnsi="宋体" w:cs="宋体"/>
          <w:color w:val="000000"/>
          <w:kern w:val="0"/>
          <w:sz w:val="24"/>
          <w:szCs w:val="24"/>
        </w:rPr>
        <w:t>、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【</w:t>
      </w:r>
      <w:r>
        <w:rPr>
          <w:rFonts w:ascii="宋体" w:hAnsi="宋体" w:cs="宋体"/>
          <w:color w:val="000000"/>
          <w:kern w:val="0"/>
          <w:sz w:val="24"/>
          <w:szCs w:val="24"/>
        </w:rPr>
        <w:t>签订中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】-待单位签订</w:t>
      </w:r>
      <w:r>
        <w:rPr>
          <w:rFonts w:ascii="宋体" w:hAnsi="宋体" w:cs="宋体"/>
          <w:color w:val="000000"/>
          <w:kern w:val="0"/>
          <w:sz w:val="24"/>
          <w:szCs w:val="24"/>
        </w:rPr>
        <w:t>、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【</w:t>
      </w:r>
      <w:r>
        <w:rPr>
          <w:rFonts w:ascii="宋体" w:hAnsi="宋体" w:cs="宋体"/>
          <w:color w:val="000000"/>
          <w:kern w:val="0"/>
          <w:sz w:val="24"/>
          <w:szCs w:val="24"/>
        </w:rPr>
        <w:t>已签订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】</w:t>
      </w:r>
      <w:r>
        <w:rPr>
          <w:rFonts w:ascii="宋体" w:hAnsi="宋体" w:cs="宋体"/>
          <w:color w:val="000000"/>
          <w:kern w:val="0"/>
          <w:sz w:val="24"/>
          <w:szCs w:val="24"/>
        </w:rPr>
        <w:t>的合同进行终止操作。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通过【合同管理】-【已终止流程】查看终止的合同。</w:t>
      </w:r>
    </w:p>
    <w:p w14:paraId="2623523B" w14:textId="77777777" w:rsidR="000849B1" w:rsidRDefault="000849B1" w:rsidP="000849B1">
      <w:pPr>
        <w:jc w:val="center"/>
      </w:pPr>
      <w:r>
        <w:rPr>
          <w:noProof/>
        </w:rPr>
        <w:lastRenderedPageBreak/>
        <w:drawing>
          <wp:inline distT="0" distB="0" distL="0" distR="0" wp14:anchorId="5B96A1F7" wp14:editId="3CD0691B">
            <wp:extent cx="5071110" cy="2362200"/>
            <wp:effectExtent l="19050" t="19050" r="15240" b="190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79903" cy="2366327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3416689E" w14:textId="77777777" w:rsidR="000849B1" w:rsidRDefault="000849B1" w:rsidP="000849B1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以下以【</w:t>
      </w:r>
      <w:r>
        <w:rPr>
          <w:rFonts w:ascii="宋体" w:hAnsi="宋体" w:cs="宋体"/>
          <w:color w:val="000000"/>
          <w:kern w:val="0"/>
          <w:sz w:val="24"/>
          <w:szCs w:val="24"/>
        </w:rPr>
        <w:t>签订中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】-待单位签订的合同为例，描述合同终止操作如下：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勾选劳动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合同，点击“终止流程”，</w:t>
      </w:r>
      <w:proofErr w:type="gramStart"/>
      <w:r>
        <w:rPr>
          <w:rFonts w:ascii="宋体" w:hAnsi="宋体" w:cs="宋体" w:hint="eastAsia"/>
          <w:color w:val="000000"/>
          <w:kern w:val="0"/>
          <w:sz w:val="24"/>
          <w:szCs w:val="24"/>
        </w:rPr>
        <w:t>对弹框</w:t>
      </w:r>
      <w:proofErr w:type="gramEnd"/>
      <w:r>
        <w:rPr>
          <w:rFonts w:ascii="宋体" w:hAnsi="宋体" w:cs="宋体" w:hint="eastAsia"/>
          <w:color w:val="000000"/>
          <w:kern w:val="0"/>
          <w:sz w:val="24"/>
          <w:szCs w:val="24"/>
        </w:rPr>
        <w:t>的合同作废提示进行确认，合同终止。</w:t>
      </w:r>
    </w:p>
    <w:p w14:paraId="5AB83E4D" w14:textId="77777777" w:rsidR="000849B1" w:rsidRDefault="000849B1" w:rsidP="000849B1">
      <w:r>
        <w:rPr>
          <w:noProof/>
        </w:rPr>
        <w:drawing>
          <wp:inline distT="0" distB="0" distL="0" distR="0" wp14:anchorId="225D0BA0" wp14:editId="6693B24B">
            <wp:extent cx="5759450" cy="1477010"/>
            <wp:effectExtent l="19050" t="19050" r="12700" b="279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7701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93B060F" w14:textId="77777777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4B2BD7CA" wp14:editId="6C02337A">
            <wp:extent cx="5274310" cy="1502410"/>
            <wp:effectExtent l="19050" t="19050" r="21590" b="2159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02410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592DC222" w14:textId="354401AE" w:rsidR="000849B1" w:rsidRDefault="000849B1" w:rsidP="000849B1">
      <w:pPr>
        <w:jc w:val="center"/>
      </w:pPr>
      <w:r>
        <w:rPr>
          <w:noProof/>
        </w:rPr>
        <w:drawing>
          <wp:inline distT="0" distB="0" distL="0" distR="0" wp14:anchorId="2B7DBA05" wp14:editId="11561E79">
            <wp:extent cx="5274310" cy="1175385"/>
            <wp:effectExtent l="19050" t="19050" r="21590" b="2476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75385"/>
                    </a:xfrm>
                    <a:prstGeom prst="rect">
                      <a:avLst/>
                    </a:prstGeom>
                    <a:ln w="6348" cmpd="sng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02531469" w14:textId="40AC4EE3" w:rsidR="000849B1" w:rsidRDefault="000849B1" w:rsidP="000849B1">
      <w:pPr>
        <w:pStyle w:val="2"/>
        <w:tabs>
          <w:tab w:val="clear" w:pos="432"/>
        </w:tabs>
      </w:pPr>
      <w:r>
        <w:rPr>
          <w:rFonts w:hint="eastAsia"/>
        </w:rPr>
        <w:t>水印管理</w:t>
      </w:r>
    </w:p>
    <w:p w14:paraId="442076CB" w14:textId="39EA6ED6" w:rsidR="00205142" w:rsidRDefault="00205142" w:rsidP="00205142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顶部菜单栏，点击【水印管理】，查看</w:t>
      </w:r>
      <w:r w:rsidR="00DD1049">
        <w:rPr>
          <w:rFonts w:ascii="宋体" w:hAnsi="宋体" w:cs="宋体" w:hint="eastAsia"/>
          <w:color w:val="000000"/>
          <w:kern w:val="0"/>
          <w:sz w:val="24"/>
          <w:szCs w:val="24"/>
        </w:rPr>
        <w:t>签订的电子劳动合同水印信息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,进行系统操作。</w:t>
      </w:r>
    </w:p>
    <w:p w14:paraId="06D5D723" w14:textId="72AFB611" w:rsidR="000849B1" w:rsidRPr="00205142" w:rsidRDefault="00F5446B" w:rsidP="000849B1">
      <w:pPr>
        <w:pStyle w:val="a0"/>
      </w:pPr>
      <w:r>
        <w:rPr>
          <w:rFonts w:hint="eastAsia"/>
        </w:rPr>
        <w:lastRenderedPageBreak/>
        <w:t>点击【预览】查看电子合同水印情况；点击右边工具栏进行电子劳动合同水印测试；</w:t>
      </w:r>
    </w:p>
    <w:p w14:paraId="42F1CDC8" w14:textId="1BC43C3D" w:rsidR="000849B1" w:rsidRDefault="00906327" w:rsidP="000849B1">
      <w:pPr>
        <w:pStyle w:val="a0"/>
      </w:pPr>
      <w:r>
        <w:rPr>
          <w:noProof/>
        </w:rPr>
        <w:drawing>
          <wp:inline distT="0" distB="0" distL="0" distR="0" wp14:anchorId="5247AEA6" wp14:editId="6F0C8B2A">
            <wp:extent cx="5250533" cy="2680970"/>
            <wp:effectExtent l="19050" t="19050" r="26670" b="24130"/>
            <wp:docPr id="39493615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93615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53026" cy="2682243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AC3ABF" w14:textId="76C941E4" w:rsidR="000849B1" w:rsidRDefault="00906327" w:rsidP="00906327">
      <w:pPr>
        <w:pStyle w:val="2"/>
        <w:tabs>
          <w:tab w:val="clear" w:pos="432"/>
        </w:tabs>
      </w:pPr>
      <w:r>
        <w:rPr>
          <w:rFonts w:hint="eastAsia"/>
        </w:rPr>
        <w:t>政策法规</w:t>
      </w:r>
    </w:p>
    <w:p w14:paraId="682E8B16" w14:textId="1D580E4C" w:rsidR="000849B1" w:rsidRPr="00DD1049" w:rsidRDefault="00DD1049" w:rsidP="00DD1049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顶部菜单栏，点击【政策法规】，查看颁布的政策法规,进行系统操作。</w:t>
      </w:r>
    </w:p>
    <w:p w14:paraId="34CFCCC0" w14:textId="60520EE3" w:rsidR="000849B1" w:rsidRDefault="00C94E01" w:rsidP="00C94E01">
      <w:pPr>
        <w:pStyle w:val="a0"/>
        <w:ind w:firstLine="0"/>
        <w:jc w:val="left"/>
      </w:pPr>
      <w:r>
        <w:rPr>
          <w:noProof/>
        </w:rPr>
        <w:drawing>
          <wp:inline distT="0" distB="0" distL="0" distR="0" wp14:anchorId="47120623" wp14:editId="007B1C51">
            <wp:extent cx="5759450" cy="2653030"/>
            <wp:effectExtent l="19050" t="19050" r="12700" b="13970"/>
            <wp:docPr id="21318747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74743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5303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57F8642" w14:textId="70B00C47" w:rsidR="000849B1" w:rsidRDefault="00C94E01" w:rsidP="000849B1">
      <w:pPr>
        <w:pStyle w:val="a0"/>
      </w:pPr>
      <w:r>
        <w:rPr>
          <w:rFonts w:hint="eastAsia"/>
        </w:rPr>
        <w:t>点击【搜索】，查看对应的文件；</w:t>
      </w:r>
    </w:p>
    <w:p w14:paraId="3A9BFAEF" w14:textId="41F5A930" w:rsidR="000849B1" w:rsidRDefault="00C94E01" w:rsidP="005A6B18">
      <w:pPr>
        <w:pStyle w:val="a0"/>
        <w:ind w:firstLine="0"/>
        <w:jc w:val="left"/>
      </w:pPr>
      <w:r w:rsidRPr="00C94E01">
        <w:rPr>
          <w:noProof/>
        </w:rPr>
        <w:lastRenderedPageBreak/>
        <w:drawing>
          <wp:inline distT="0" distB="0" distL="0" distR="0" wp14:anchorId="206029A0" wp14:editId="0292B8C6">
            <wp:extent cx="5759450" cy="2651125"/>
            <wp:effectExtent l="19050" t="19050" r="12700" b="15875"/>
            <wp:docPr id="1455304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51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BDECEA" w14:textId="65F92D37" w:rsidR="000849B1" w:rsidRDefault="005A6B18" w:rsidP="002E59CF">
      <w:pPr>
        <w:pStyle w:val="2"/>
      </w:pPr>
      <w:r>
        <w:rPr>
          <w:rFonts w:hint="eastAsia"/>
        </w:rPr>
        <w:t>用工花名册</w:t>
      </w:r>
    </w:p>
    <w:p w14:paraId="19629C02" w14:textId="77777777" w:rsidR="005A6B18" w:rsidRDefault="005A6B18" w:rsidP="005A6B18">
      <w:pPr>
        <w:ind w:firstLineChars="200" w:firstLine="420"/>
        <w:rPr>
          <w:rFonts w:ascii="宋体" w:hAnsi="宋体" w:cs="宋体"/>
          <w:sz w:val="22"/>
        </w:rPr>
      </w:pPr>
      <w:r>
        <w:rPr>
          <w:rFonts w:hint="eastAsia"/>
          <w:lang w:val="en-GB"/>
        </w:rPr>
        <w:t>提供单位</w:t>
      </w:r>
      <w:proofErr w:type="gramStart"/>
      <w:r>
        <w:rPr>
          <w:rFonts w:hint="eastAsia"/>
          <w:lang w:val="en-GB"/>
        </w:rPr>
        <w:t>人员花册的</w:t>
      </w:r>
      <w:proofErr w:type="gramEnd"/>
      <w:r>
        <w:rPr>
          <w:rFonts w:hint="eastAsia"/>
          <w:lang w:val="en-GB"/>
        </w:rPr>
        <w:t>人员在线历史合同、正在履行合同信息查询并自动分析，支持特别关注人员信息的设置关注、取消等功能</w:t>
      </w:r>
      <w:r>
        <w:rPr>
          <w:rFonts w:ascii="宋体" w:hAnsi="宋体" w:cs="宋体" w:hint="eastAsia"/>
          <w:sz w:val="22"/>
        </w:rPr>
        <w:t>。</w:t>
      </w:r>
    </w:p>
    <w:p w14:paraId="7055B6F1" w14:textId="5BD3A3F9" w:rsidR="005A6B18" w:rsidRPr="00DD1049" w:rsidRDefault="005A6B18" w:rsidP="005A6B18">
      <w:pPr>
        <w:widowControl/>
        <w:shd w:val="clear" w:color="auto" w:fill="FFFFFF"/>
        <w:wordWrap w:val="0"/>
        <w:spacing w:line="360" w:lineRule="auto"/>
        <w:ind w:firstLineChars="200" w:firstLine="480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顶部菜单栏，点击【更多】，点击【用工花名册】，查看</w:t>
      </w:r>
      <w:r w:rsidR="00F71078">
        <w:rPr>
          <w:rFonts w:ascii="宋体" w:hAnsi="宋体" w:cs="宋体" w:hint="eastAsia"/>
          <w:color w:val="000000"/>
          <w:kern w:val="0"/>
          <w:sz w:val="24"/>
          <w:szCs w:val="24"/>
        </w:rPr>
        <w:t>特别人员关注信息</w:t>
      </w:r>
      <w:r>
        <w:rPr>
          <w:rFonts w:ascii="宋体" w:hAnsi="宋体" w:cs="宋体" w:hint="eastAsia"/>
          <w:color w:val="000000"/>
          <w:kern w:val="0"/>
          <w:sz w:val="24"/>
          <w:szCs w:val="24"/>
        </w:rPr>
        <w:t>,进行系统操作。</w:t>
      </w:r>
    </w:p>
    <w:p w14:paraId="1A6C5A8D" w14:textId="6DF28DF6" w:rsidR="000849B1" w:rsidRPr="00A73B6F" w:rsidRDefault="00F71078" w:rsidP="00A73B6F">
      <w:pPr>
        <w:pStyle w:val="a0"/>
        <w:ind w:firstLine="0"/>
        <w:jc w:val="left"/>
      </w:pPr>
      <w:r>
        <w:rPr>
          <w:noProof/>
        </w:rPr>
        <w:drawing>
          <wp:inline distT="0" distB="0" distL="0" distR="0" wp14:anchorId="0D3D0544" wp14:editId="533A6587">
            <wp:extent cx="5759450" cy="2251075"/>
            <wp:effectExtent l="19050" t="19050" r="12700" b="15875"/>
            <wp:docPr id="186555459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554592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5107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8BCA910" w14:textId="2FC33EB5" w:rsidR="000849B1" w:rsidRDefault="00F71078" w:rsidP="002E59CF">
      <w:pPr>
        <w:pStyle w:val="2"/>
      </w:pPr>
      <w:r>
        <w:rPr>
          <w:rFonts w:hint="eastAsia"/>
        </w:rPr>
        <w:t>通知公告</w:t>
      </w:r>
    </w:p>
    <w:p w14:paraId="65154207" w14:textId="2A55639B" w:rsidR="000849B1" w:rsidRPr="00F71078" w:rsidRDefault="00F71078" w:rsidP="00F71078">
      <w:pPr>
        <w:ind w:firstLineChars="200" w:firstLine="420"/>
        <w:rPr>
          <w:rFonts w:asciiTheme="minorEastAsia" w:eastAsiaTheme="minorEastAsia" w:hAnsiTheme="minorEastAsia" w:cstheme="minorEastAsia"/>
        </w:rPr>
      </w:pPr>
      <w:r>
        <w:rPr>
          <w:rFonts w:asciiTheme="minorEastAsia" w:eastAsiaTheme="minorEastAsia" w:hAnsiTheme="minorEastAsia" w:cstheme="minorEastAsia" w:hint="eastAsia"/>
        </w:rPr>
        <w:t>用人单位查看通知公告内容编辑、更新等，劳动者、单位等可查看公告信息。</w:t>
      </w:r>
    </w:p>
    <w:p w14:paraId="53197BFA" w14:textId="3DEA76AD" w:rsidR="000849B1" w:rsidRPr="00F71078" w:rsidRDefault="00F71078" w:rsidP="00F71078">
      <w:pPr>
        <w:widowControl/>
        <w:shd w:val="clear" w:color="auto" w:fill="FFFFFF"/>
        <w:spacing w:line="360" w:lineRule="auto"/>
        <w:ind w:firstLineChars="200" w:firstLine="480"/>
        <w:jc w:val="left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顶部菜单栏，点击【更多】，点击【通知公告】，查看通知公告内容。</w:t>
      </w:r>
    </w:p>
    <w:p w14:paraId="439017DC" w14:textId="1D2902F2" w:rsidR="000849B1" w:rsidRDefault="00F71078" w:rsidP="00F71078">
      <w:pPr>
        <w:pStyle w:val="a0"/>
        <w:ind w:firstLine="0"/>
        <w:jc w:val="left"/>
      </w:pPr>
      <w:r>
        <w:rPr>
          <w:noProof/>
        </w:rPr>
        <w:lastRenderedPageBreak/>
        <w:drawing>
          <wp:inline distT="0" distB="0" distL="0" distR="0" wp14:anchorId="4962D1C2" wp14:editId="62BC1DAA">
            <wp:extent cx="5759450" cy="1668780"/>
            <wp:effectExtent l="19050" t="19050" r="12700" b="26670"/>
            <wp:docPr id="18435344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534474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66878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FF67D2" w14:textId="427BE97E" w:rsidR="000849B1" w:rsidRDefault="00945979" w:rsidP="002E59CF">
      <w:pPr>
        <w:pStyle w:val="2"/>
      </w:pPr>
      <w:r>
        <w:rPr>
          <w:rFonts w:hint="eastAsia"/>
        </w:rPr>
        <w:t>评价中心</w:t>
      </w:r>
    </w:p>
    <w:p w14:paraId="3200C8EA" w14:textId="03414CF2" w:rsidR="000849B1" w:rsidRPr="00945979" w:rsidRDefault="00945979" w:rsidP="00945979">
      <w:pPr>
        <w:ind w:firstLineChars="200" w:firstLine="420"/>
        <w:rPr>
          <w:rFonts w:asciiTheme="minorEastAsia" w:eastAsiaTheme="minorEastAsia" w:hAnsiTheme="minorEastAsia" w:cstheme="minorEastAsia"/>
          <w:sz w:val="22"/>
        </w:rPr>
      </w:pPr>
      <w:r>
        <w:rPr>
          <w:rFonts w:hint="eastAsia"/>
          <w:lang w:val="en-GB"/>
        </w:rPr>
        <w:t>支持对系统功能等情况进行评价，劳动者可以填写系统评价信息。经办机构等可按类型对评价信息进行分类统计、查询，填写优化系统等需求申请，提交相关部门进行需求确认及通知开发商进行系统功能优化等，增加系统适应性</w:t>
      </w:r>
      <w:r>
        <w:rPr>
          <w:rFonts w:asciiTheme="minorEastAsia" w:eastAsiaTheme="minorEastAsia" w:hAnsiTheme="minorEastAsia" w:cstheme="minorEastAsia" w:hint="eastAsia"/>
          <w:sz w:val="22"/>
        </w:rPr>
        <w:t>。</w:t>
      </w:r>
    </w:p>
    <w:p w14:paraId="31FE6F8D" w14:textId="22B31E10" w:rsidR="00945979" w:rsidRPr="00F71078" w:rsidRDefault="00945979" w:rsidP="00945979">
      <w:pPr>
        <w:widowControl/>
        <w:shd w:val="clear" w:color="auto" w:fill="FFFFFF"/>
        <w:spacing w:line="360" w:lineRule="auto"/>
        <w:ind w:firstLineChars="200" w:firstLine="480"/>
        <w:jc w:val="left"/>
        <w:rPr>
          <w:rFonts w:ascii="宋体" w:hAnsi="宋体" w:cs="宋体"/>
          <w:color w:val="000000"/>
          <w:kern w:val="0"/>
          <w:sz w:val="24"/>
          <w:szCs w:val="24"/>
        </w:rPr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顶部菜单栏，点击【更多】，点击【评价中心】，查看劳动者反馈意见。</w:t>
      </w:r>
    </w:p>
    <w:p w14:paraId="0857EE0C" w14:textId="6E46872B" w:rsidR="000849B1" w:rsidRPr="00945979" w:rsidRDefault="00945979" w:rsidP="00945979">
      <w:pPr>
        <w:pStyle w:val="a0"/>
        <w:ind w:firstLine="0"/>
        <w:jc w:val="left"/>
      </w:pPr>
      <w:r>
        <w:rPr>
          <w:noProof/>
        </w:rPr>
        <w:drawing>
          <wp:inline distT="0" distB="0" distL="0" distR="0" wp14:anchorId="22BC7E53" wp14:editId="30714E49">
            <wp:extent cx="5759450" cy="2473325"/>
            <wp:effectExtent l="19050" t="19050" r="12700" b="22225"/>
            <wp:docPr id="293497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49772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7332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E923D4" w14:textId="23892E63" w:rsidR="000849B1" w:rsidRDefault="00945979" w:rsidP="00945979">
      <w:pPr>
        <w:pStyle w:val="a0"/>
      </w:pPr>
      <w:r>
        <w:rPr>
          <w:rFonts w:ascii="宋体" w:hAnsi="宋体" w:cs="宋体" w:hint="eastAsia"/>
          <w:color w:val="000000"/>
          <w:kern w:val="0"/>
          <w:sz w:val="24"/>
          <w:szCs w:val="24"/>
        </w:rPr>
        <w:t>点击【历史意见反馈】，查看劳动者历史反馈意见</w:t>
      </w:r>
      <w:r w:rsidR="00E93725">
        <w:rPr>
          <w:rFonts w:ascii="宋体" w:hAnsi="宋体" w:cs="宋体" w:hint="eastAsia"/>
          <w:color w:val="000000"/>
          <w:kern w:val="0"/>
          <w:sz w:val="24"/>
          <w:szCs w:val="24"/>
        </w:rPr>
        <w:t>；</w:t>
      </w:r>
    </w:p>
    <w:p w14:paraId="50DCAE23" w14:textId="6A1E4387" w:rsidR="000849B1" w:rsidRPr="00945979" w:rsidRDefault="00945979" w:rsidP="00945979">
      <w:pPr>
        <w:pStyle w:val="a0"/>
        <w:ind w:firstLine="0"/>
        <w:jc w:val="left"/>
      </w:pPr>
      <w:r>
        <w:rPr>
          <w:noProof/>
        </w:rPr>
        <w:drawing>
          <wp:inline distT="0" distB="0" distL="0" distR="0" wp14:anchorId="261183DC" wp14:editId="7CDA1D08">
            <wp:extent cx="5759450" cy="2655570"/>
            <wp:effectExtent l="19050" t="19050" r="12700" b="11430"/>
            <wp:docPr id="10673720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372028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5557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C8502B" w14:textId="77777777" w:rsidR="002A1B86" w:rsidRDefault="00000000">
      <w:pPr>
        <w:pStyle w:val="10"/>
      </w:pPr>
      <w:bookmarkStart w:id="61" w:name="_Toc7750"/>
      <w:bookmarkStart w:id="62" w:name="_Toc143520133"/>
      <w:bookmarkStart w:id="63" w:name="_Toc126682948"/>
      <w:bookmarkEnd w:id="36"/>
      <w:bookmarkEnd w:id="53"/>
      <w:r>
        <w:rPr>
          <w:rFonts w:hint="eastAsia"/>
        </w:rPr>
        <w:lastRenderedPageBreak/>
        <w:t>咨询热线</w:t>
      </w:r>
      <w:bookmarkEnd w:id="61"/>
      <w:bookmarkEnd w:id="62"/>
    </w:p>
    <w:p w14:paraId="56B85218" w14:textId="4BDC75F1" w:rsidR="002A1B86" w:rsidRDefault="00000000">
      <w:pPr>
        <w:pStyle w:val="a0"/>
        <w:numPr>
          <w:ilvl w:val="0"/>
          <w:numId w:val="6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广东省电子劳动合同服务平台使用问题：</w:t>
      </w:r>
      <w:r>
        <w:rPr>
          <w:rFonts w:ascii="宋体" w:hAnsi="宋体" w:cs="仿宋_GB2312"/>
          <w:sz w:val="24"/>
          <w:szCs w:val="24"/>
        </w:rPr>
        <w:t>1867-5139-793</w:t>
      </w:r>
      <w:r>
        <w:rPr>
          <w:rFonts w:ascii="宋体" w:hAnsi="宋体" w:cs="仿宋_GB2312" w:hint="eastAsia"/>
          <w:sz w:val="24"/>
          <w:szCs w:val="24"/>
        </w:rPr>
        <w:t>、</w:t>
      </w:r>
      <w:r w:rsidR="002E59CF">
        <w:rPr>
          <w:rFonts w:ascii="宋体" w:hAnsi="宋体" w:cs="仿宋_GB2312"/>
          <w:sz w:val="24"/>
          <w:szCs w:val="24"/>
        </w:rPr>
        <w:t>1856</w:t>
      </w:r>
      <w:r>
        <w:rPr>
          <w:rFonts w:ascii="宋体" w:hAnsi="宋体" w:cs="仿宋_GB2312"/>
          <w:sz w:val="24"/>
          <w:szCs w:val="24"/>
        </w:rPr>
        <w:t>-</w:t>
      </w:r>
      <w:r w:rsidR="002E59CF">
        <w:rPr>
          <w:rFonts w:ascii="宋体" w:hAnsi="宋体" w:cs="仿宋_GB2312"/>
          <w:sz w:val="24"/>
          <w:szCs w:val="24"/>
        </w:rPr>
        <w:t>5079</w:t>
      </w:r>
      <w:r>
        <w:rPr>
          <w:rFonts w:ascii="宋体" w:hAnsi="宋体" w:cs="仿宋_GB2312"/>
          <w:sz w:val="24"/>
          <w:szCs w:val="24"/>
        </w:rPr>
        <w:t>-</w:t>
      </w:r>
      <w:r w:rsidR="002E59CF">
        <w:rPr>
          <w:rFonts w:ascii="宋体" w:hAnsi="宋体" w:cs="仿宋_GB2312"/>
          <w:sz w:val="24"/>
          <w:szCs w:val="24"/>
        </w:rPr>
        <w:t>201</w:t>
      </w:r>
    </w:p>
    <w:p w14:paraId="78323FB4" w14:textId="77777777" w:rsidR="002A1B86" w:rsidRDefault="00000000">
      <w:pPr>
        <w:pStyle w:val="a0"/>
        <w:numPr>
          <w:ilvl w:val="0"/>
          <w:numId w:val="6"/>
        </w:numPr>
        <w:spacing w:line="360" w:lineRule="auto"/>
        <w:rPr>
          <w:rFonts w:ascii="宋体" w:hAns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电子印章的领取和使用问题：</w:t>
      </w:r>
      <w:r>
        <w:rPr>
          <w:rFonts w:ascii="宋体" w:hAnsi="宋体" w:cs="仿宋_GB2312" w:hint="eastAsia"/>
          <w:sz w:val="24"/>
          <w:szCs w:val="24"/>
        </w:rPr>
        <w:t>1802-8085-208、1802-8085-218</w:t>
      </w:r>
      <w:bookmarkEnd w:id="63"/>
    </w:p>
    <w:sectPr w:rsidR="002A1B86">
      <w:headerReference w:type="default" r:id="rId70"/>
      <w:footerReference w:type="even" r:id="rId71"/>
      <w:footerReference w:type="default" r:id="rId72"/>
      <w:pgSz w:w="11906" w:h="16838"/>
      <w:pgMar w:top="1418" w:right="1418" w:bottom="1418" w:left="1418" w:header="851" w:footer="850" w:gutter="0"/>
      <w:pgNumType w:start="1"/>
      <w:cols w:space="720"/>
      <w:docGrid w:type="lines" w:linePitch="33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0A46E8" w14:textId="77777777" w:rsidR="00276E0E" w:rsidRDefault="00276E0E">
      <w:r>
        <w:separator/>
      </w:r>
    </w:p>
  </w:endnote>
  <w:endnote w:type="continuationSeparator" w:id="0">
    <w:p w14:paraId="110F78C2" w14:textId="77777777" w:rsidR="00276E0E" w:rsidRDefault="00276E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楷体_GB2312">
    <w:altName w:val="微软雅黑"/>
    <w:charset w:val="86"/>
    <w:family w:val="modern"/>
    <w:pitch w:val="fixed"/>
    <w:sig w:usb0="00000001" w:usb1="080E0000" w:usb2="00000010" w:usb3="00000000" w:csb0="00040000" w:csb1="00000000"/>
  </w:font>
  <w:font w:name="仿宋_GB2312">
    <w:altName w:val="微软雅黑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648A11" w14:textId="77777777" w:rsidR="002A1B86" w:rsidRDefault="002A1B86">
    <w:pPr>
      <w:pStyle w:val="ad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36718944"/>
      <w:docPartObj>
        <w:docPartGallery w:val="AutoText"/>
      </w:docPartObj>
    </w:sdtPr>
    <w:sdtContent>
      <w:p w14:paraId="54199F65" w14:textId="77777777" w:rsidR="002A1B86" w:rsidRDefault="00000000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7C2FA" w14:textId="77777777" w:rsidR="002A1B86" w:rsidRDefault="002A1B86">
    <w:pPr>
      <w:pStyle w:val="ad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9696EA" w14:textId="77777777" w:rsidR="002A1B86" w:rsidRDefault="00000000">
    <w:pPr>
      <w:pStyle w:val="ad"/>
      <w:ind w:right="360"/>
    </w:pPr>
    <w:r>
      <w:rPr>
        <w:noProof/>
        <w:lang w:val="en-US"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B12317B" wp14:editId="1401190C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27940" cy="131445"/>
              <wp:effectExtent l="0" t="0" r="0" b="0"/>
              <wp:wrapSquare wrapText="bothSides"/>
              <wp:docPr id="46" name="文本框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940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092AA147" w14:textId="77777777" w:rsidR="002A1B86" w:rsidRDefault="00000000">
                          <w:pPr>
                            <w:pStyle w:val="ad"/>
                            <w:rPr>
                              <w:rStyle w:val="af3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Style w:val="af3"/>
                            </w:rPr>
                            <w:instrText xml:space="preserve">PAGE 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Style w:val="af3"/>
                            </w:rPr>
                            <w:t xml:space="preserve"> 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12317B"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margin-left:-49pt;margin-top:0;width:2.2pt;height:10.35pt;z-index:251660288;visibility:visible;mso-wrap-style:none;mso-wrap-distance-left:0;mso-wrap-distance-top:0;mso-wrap-distance-right:0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" filled="f" stroked="f">
              <v:textbox style="mso-fit-shape-to-text:t" inset="0,0,0,0">
                <w:txbxContent>
                  <w:p w14:paraId="092AA147" w14:textId="77777777" w:rsidR="002A1B86" w:rsidRDefault="00000000">
                    <w:pPr>
                      <w:pStyle w:val="ad"/>
                      <w:rPr>
                        <w:rStyle w:val="af3"/>
                      </w:rPr>
                    </w:pPr>
                    <w:r>
                      <w:fldChar w:fldCharType="begin"/>
                    </w:r>
                    <w:r>
                      <w:rPr>
                        <w:rStyle w:val="af3"/>
                      </w:rPr>
                      <w:instrText xml:space="preserve">PAGE  </w:instrText>
                    </w:r>
                    <w:r>
                      <w:fldChar w:fldCharType="separate"/>
                    </w:r>
                    <w:r>
                      <w:rPr>
                        <w:rStyle w:val="af3"/>
                      </w:rPr>
                      <w:t xml:space="preserve"> </w:t>
                    </w:r>
                    <w:r>
                      <w:fldChar w:fldCharType="end"/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E73113" w14:textId="77777777" w:rsidR="002A1B86" w:rsidRDefault="00000000">
    <w:pPr>
      <w:pBdr>
        <w:top w:val="single" w:sz="4" w:space="1" w:color="auto"/>
      </w:pBdr>
      <w:jc w:val="center"/>
      <w:rPr>
        <w:sz w:val="18"/>
        <w:szCs w:val="18"/>
      </w:rPr>
    </w:pPr>
    <w:bookmarkStart w:id="65" w:name="_Hlk143522543"/>
    <w:r>
      <w:rPr>
        <w:rFonts w:hint="eastAsia"/>
        <w:sz w:val="18"/>
        <w:szCs w:val="18"/>
      </w:rPr>
      <w:t>数字广东网络建设有限公司</w:t>
    </w:r>
    <w:bookmarkEnd w:id="65"/>
    <w:r>
      <w:rPr>
        <w:rFonts w:hint="eastAsia"/>
        <w:sz w:val="18"/>
        <w:szCs w:val="18"/>
      </w:rPr>
      <w:t xml:space="preserve"> </w:t>
    </w:r>
    <w:r>
      <w:rPr>
        <w:sz w:val="18"/>
        <w:szCs w:val="18"/>
      </w:rPr>
      <w:t xml:space="preserve">                                                                  </w:t>
    </w:r>
    <w:r>
      <w:rPr>
        <w:rFonts w:hint="eastAsia"/>
        <w:sz w:val="18"/>
        <w:szCs w:val="18"/>
      </w:rPr>
      <w:t>第</w:t>
    </w:r>
    <w:r>
      <w:rPr>
        <w:rFonts w:hint="eastAsia"/>
        <w:sz w:val="18"/>
        <w:szCs w:val="18"/>
      </w:rPr>
      <w:t xml:space="preserve"> </w:t>
    </w:r>
    <w:r>
      <w:rPr>
        <w:sz w:val="18"/>
        <w:szCs w:val="18"/>
      </w:rPr>
      <w:fldChar w:fldCharType="begin"/>
    </w:r>
    <w:r>
      <w:rPr>
        <w:sz w:val="18"/>
        <w:szCs w:val="18"/>
      </w:rPr>
      <w:instrText xml:space="preserve"> PAGE </w:instrText>
    </w:r>
    <w:r>
      <w:rPr>
        <w:sz w:val="18"/>
        <w:szCs w:val="18"/>
      </w:rPr>
      <w:fldChar w:fldCharType="separate"/>
    </w:r>
    <w:r>
      <w:rPr>
        <w:sz w:val="18"/>
        <w:szCs w:val="18"/>
      </w:rPr>
      <w:t>1</w:t>
    </w:r>
    <w:r>
      <w:rPr>
        <w:sz w:val="18"/>
        <w:szCs w:val="18"/>
      </w:rPr>
      <w:fldChar w:fldCharType="end"/>
    </w:r>
    <w:r>
      <w:rPr>
        <w:sz w:val="18"/>
        <w:szCs w:val="18"/>
      </w:rPr>
      <w:t xml:space="preserve"> </w:t>
    </w:r>
    <w:r>
      <w:rPr>
        <w:rFonts w:hint="eastAsia"/>
        <w:sz w:val="18"/>
        <w:szCs w:val="18"/>
      </w:rPr>
      <w:t>页</w:t>
    </w:r>
  </w:p>
  <w:p w14:paraId="4B525901" w14:textId="77777777" w:rsidR="002A1B86" w:rsidRDefault="002A1B86">
    <w:pPr>
      <w:pStyle w:val="ad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193E69" w14:textId="77777777" w:rsidR="00276E0E" w:rsidRDefault="00276E0E">
      <w:r>
        <w:separator/>
      </w:r>
    </w:p>
  </w:footnote>
  <w:footnote w:type="continuationSeparator" w:id="0">
    <w:p w14:paraId="2F7B1696" w14:textId="77777777" w:rsidR="00276E0E" w:rsidRDefault="00276E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66542" w14:textId="77777777" w:rsidR="002A1B86" w:rsidRDefault="002A1B86">
    <w:pPr>
      <w:pStyle w:val="af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45877F" w14:textId="77777777" w:rsidR="002A1B86" w:rsidRDefault="00000000">
    <w:pPr>
      <w:pStyle w:val="af"/>
      <w:jc w:val="both"/>
    </w:pPr>
    <w:r>
      <w:rPr>
        <w:rFonts w:hint="eastAsia"/>
      </w:rPr>
      <w:t>广东省电子劳动合同服务平台</w:t>
    </w:r>
    <w:r>
      <w:rPr>
        <w:rFonts w:hint="eastAsia"/>
      </w:rPr>
      <w:t xml:space="preserve"> </w:t>
    </w:r>
    <w:r>
      <w:t xml:space="preserve">                                                                </w:t>
    </w:r>
    <w:r>
      <w:rPr>
        <w:rFonts w:hint="eastAsia"/>
      </w:rPr>
      <w:t>操作手册</w:t>
    </w:r>
    <w:r>
      <w:rPr>
        <w:szCs w:val="18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5154C9" w14:textId="77777777" w:rsidR="002A1B86" w:rsidRDefault="002A1B86">
    <w:pPr>
      <w:pStyle w:val="af"/>
      <w:pBdr>
        <w:bottom w:val="none" w:sz="0" w:space="1" w:color="auto"/>
      </w:pBdr>
      <w:ind w:firstLine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FA5B49" w14:textId="77777777" w:rsidR="002A1B86" w:rsidRDefault="00000000">
    <w:pPr>
      <w:pStyle w:val="af"/>
      <w:pBdr>
        <w:bottom w:val="none" w:sz="0" w:space="0" w:color="auto"/>
      </w:pBdr>
      <w:jc w:val="both"/>
    </w:pPr>
    <w:r>
      <w:rPr>
        <w:rFonts w:hint="eastAsia"/>
      </w:rPr>
      <w:t xml:space="preserve"> 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0B9CCA" w14:textId="77777777" w:rsidR="002A1B86" w:rsidRDefault="00000000">
    <w:pPr>
      <w:pStyle w:val="af"/>
    </w:pPr>
    <w:bookmarkStart w:id="64" w:name="_Hlk143520856"/>
    <w:r>
      <w:rPr>
        <w:rFonts w:hint="eastAsia"/>
      </w:rPr>
      <w:t>省人力资源社会保障厅劳动关系业务板块系统升级改造（</w:t>
    </w:r>
    <w:r>
      <w:rPr>
        <w:rFonts w:hint="eastAsia"/>
      </w:rPr>
      <w:t>2022</w:t>
    </w:r>
    <w:r>
      <w:rPr>
        <w:rFonts w:hint="eastAsia"/>
      </w:rPr>
      <w:t>年）项目</w:t>
    </w:r>
    <w:r>
      <w:rPr>
        <w:rFonts w:hint="eastAsia"/>
      </w:rPr>
      <w:t xml:space="preserve">      </w:t>
    </w:r>
    <w:r>
      <w:t xml:space="preserve">              </w:t>
    </w:r>
    <w:r>
      <w:rPr>
        <w:rFonts w:hint="eastAsia"/>
      </w:rPr>
      <w:t xml:space="preserve">          </w:t>
    </w:r>
    <w:r>
      <w:rPr>
        <w:rFonts w:hint="eastAsia"/>
      </w:rPr>
      <w:t>操作手册</w:t>
    </w:r>
    <w:bookmarkEnd w:id="64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3A2BED0"/>
    <w:multiLevelType w:val="singleLevel"/>
    <w:tmpl w:val="C3A2BED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F1738E46"/>
    <w:multiLevelType w:val="singleLevel"/>
    <w:tmpl w:val="F1738E46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1E695027"/>
    <w:multiLevelType w:val="multilevel"/>
    <w:tmpl w:val="1E695027"/>
    <w:lvl w:ilvl="0">
      <w:start w:val="1"/>
      <w:numFmt w:val="decimalEnclosedCircle"/>
      <w:lvlText w:val="%1"/>
      <w:lvlJc w:val="left"/>
      <w:pPr>
        <w:ind w:left="84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221709D8"/>
    <w:multiLevelType w:val="multilevel"/>
    <w:tmpl w:val="221709D8"/>
    <w:lvl w:ilvl="0">
      <w:start w:val="1"/>
      <w:numFmt w:val="decimal"/>
      <w:pStyle w:val="1"/>
      <w:lvlText w:val="%1"/>
      <w:lvlJc w:val="left"/>
      <w:pPr>
        <w:ind w:left="13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740" w:hanging="420"/>
      </w:pPr>
    </w:lvl>
    <w:lvl w:ilvl="2">
      <w:start w:val="1"/>
      <w:numFmt w:val="lowerRoman"/>
      <w:lvlText w:val="%3."/>
      <w:lvlJc w:val="right"/>
      <w:pPr>
        <w:ind w:left="2160" w:hanging="420"/>
      </w:pPr>
    </w:lvl>
    <w:lvl w:ilvl="3">
      <w:start w:val="1"/>
      <w:numFmt w:val="decimal"/>
      <w:lvlText w:val="%4."/>
      <w:lvlJc w:val="left"/>
      <w:pPr>
        <w:ind w:left="2580" w:hanging="420"/>
      </w:pPr>
    </w:lvl>
    <w:lvl w:ilvl="4">
      <w:start w:val="1"/>
      <w:numFmt w:val="lowerLetter"/>
      <w:lvlText w:val="%5)"/>
      <w:lvlJc w:val="left"/>
      <w:pPr>
        <w:ind w:left="3000" w:hanging="420"/>
      </w:pPr>
    </w:lvl>
    <w:lvl w:ilvl="5">
      <w:start w:val="1"/>
      <w:numFmt w:val="lowerRoman"/>
      <w:lvlText w:val="%6."/>
      <w:lvlJc w:val="right"/>
      <w:pPr>
        <w:ind w:left="3420" w:hanging="420"/>
      </w:pPr>
    </w:lvl>
    <w:lvl w:ilvl="6">
      <w:start w:val="1"/>
      <w:numFmt w:val="decimal"/>
      <w:lvlText w:val="%7."/>
      <w:lvlJc w:val="left"/>
      <w:pPr>
        <w:ind w:left="3840" w:hanging="420"/>
      </w:pPr>
    </w:lvl>
    <w:lvl w:ilvl="7">
      <w:start w:val="1"/>
      <w:numFmt w:val="lowerLetter"/>
      <w:lvlText w:val="%8)"/>
      <w:lvlJc w:val="left"/>
      <w:pPr>
        <w:ind w:left="4260" w:hanging="420"/>
      </w:pPr>
    </w:lvl>
    <w:lvl w:ilvl="8">
      <w:start w:val="1"/>
      <w:numFmt w:val="lowerRoman"/>
      <w:lvlText w:val="%9."/>
      <w:lvlJc w:val="right"/>
      <w:pPr>
        <w:ind w:left="4680" w:hanging="420"/>
      </w:pPr>
    </w:lvl>
  </w:abstractNum>
  <w:abstractNum w:abstractNumId="4" w15:restartNumberingAfterBreak="0">
    <w:nsid w:val="2F94B0F1"/>
    <w:multiLevelType w:val="singleLevel"/>
    <w:tmpl w:val="2F94B0F1"/>
    <w:lvl w:ilvl="0">
      <w:start w:val="1"/>
      <w:numFmt w:val="decimalEnclosedCircleChinese"/>
      <w:suff w:val="space"/>
      <w:lvlText w:val="%1"/>
      <w:lvlJc w:val="left"/>
      <w:pPr>
        <w:ind w:left="-480"/>
      </w:pPr>
      <w:rPr>
        <w:rFonts w:hint="eastAsia"/>
      </w:rPr>
    </w:lvl>
  </w:abstractNum>
  <w:abstractNum w:abstractNumId="5" w15:restartNumberingAfterBreak="0">
    <w:nsid w:val="585A317B"/>
    <w:multiLevelType w:val="multilevel"/>
    <w:tmpl w:val="585A317B"/>
    <w:lvl w:ilvl="0">
      <w:start w:val="1"/>
      <w:numFmt w:val="chineseCountingThousand"/>
      <w:pStyle w:val="10"/>
      <w:lvlText w:val="第%1章"/>
      <w:lvlJc w:val="left"/>
      <w:pPr>
        <w:tabs>
          <w:tab w:val="left" w:pos="432"/>
        </w:tabs>
        <w:ind w:left="432" w:hanging="432"/>
      </w:pPr>
      <w:rPr>
        <w:rFonts w:hint="eastAsia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position w:val="0"/>
        <w:sz w:val="36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>
      <w:start w:val="1"/>
      <w:numFmt w:val="decimal"/>
      <w:pStyle w:val="2"/>
      <w:isLgl/>
      <w:lvlText w:val="%1.%2"/>
      <w:lvlJc w:val="left"/>
      <w:pPr>
        <w:tabs>
          <w:tab w:val="left" w:pos="576"/>
        </w:tabs>
        <w:ind w:left="576" w:hanging="576"/>
      </w:pPr>
      <w:rPr>
        <w:rFonts w:ascii="黑体" w:eastAsia="黑体" w:hAnsi="黑体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2">
      <w:start w:val="1"/>
      <w:numFmt w:val="decimal"/>
      <w:pStyle w:val="3"/>
      <w:isLgl/>
      <w:lvlText w:val="%1.%2.%3"/>
      <w:lvlJc w:val="left"/>
      <w:pPr>
        <w:tabs>
          <w:tab w:val="left" w:pos="720"/>
        </w:tabs>
        <w:ind w:left="720" w:hanging="720"/>
      </w:pPr>
      <w:rPr>
        <w:rFonts w:ascii="黑体" w:eastAsia="黑体" w:hAnsi="黑体" w:cs="Arial" w:hint="default"/>
        <w:b w:val="0"/>
        <w:i w:val="0"/>
        <w:caps w:val="0"/>
        <w:smallCaps w:val="0"/>
        <w:strike w:val="0"/>
        <w:dstrike w:val="0"/>
        <w:vanish w:val="0"/>
        <w:color w:val="000000"/>
        <w:sz w:val="28"/>
        <w:szCs w:val="28"/>
        <w:vertAlign w:val="baseline"/>
        <w:lang w:val="en-US"/>
        <w14:shadow w14:blurRad="0" w14:dist="0" w14:dir="0" w14:sx="0" w14:sy="0" w14:kx="0" w14:ky="0" w14:algn="none">
          <w14:srgbClr w14:val="000000"/>
        </w14:shadow>
      </w:rPr>
    </w:lvl>
    <w:lvl w:ilvl="3">
      <w:start w:val="1"/>
      <w:numFmt w:val="decimal"/>
      <w:pStyle w:val="4"/>
      <w:isLgl/>
      <w:lvlText w:val="%1.%2.%3.%4"/>
      <w:lvlJc w:val="left"/>
      <w:pPr>
        <w:tabs>
          <w:tab w:val="left" w:pos="864"/>
        </w:tabs>
        <w:ind w:left="864" w:hanging="864"/>
      </w:pPr>
      <w:rPr>
        <w:rFonts w:ascii="黑体" w:eastAsia="黑体" w:hAnsi="黑体" w:hint="eastAsia"/>
        <w:b w:val="0"/>
        <w:color w:val="000000" w:themeColor="text1"/>
        <w:sz w:val="28"/>
        <w:szCs w:val="28"/>
      </w:rPr>
    </w:lvl>
    <w:lvl w:ilvl="4">
      <w:start w:val="1"/>
      <w:numFmt w:val="decimal"/>
      <w:pStyle w:val="5"/>
      <w:isLgl/>
      <w:lvlText w:val="%1.%2.%3.%4.%5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>
      <w:start w:val="1"/>
      <w:numFmt w:val="decimal"/>
      <w:isLgl/>
      <w:lvlText w:val="%1.%2.%3.%4.%5.%6"/>
      <w:lvlJc w:val="left"/>
      <w:pPr>
        <w:tabs>
          <w:tab w:val="left" w:pos="1152"/>
        </w:tabs>
        <w:ind w:left="1152" w:hanging="1152"/>
      </w:pPr>
      <w:rPr>
        <w:rFonts w:hint="eastAsia"/>
      </w:rPr>
    </w:lvl>
    <w:lvl w:ilvl="6">
      <w:start w:val="1"/>
      <w:numFmt w:val="decimal"/>
      <w:isLgl/>
      <w:lvlText w:val="%1.%2.%3.%4.%5.%6.%7"/>
      <w:lvlJc w:val="left"/>
      <w:pPr>
        <w:tabs>
          <w:tab w:val="left" w:pos="1296"/>
        </w:tabs>
        <w:ind w:left="1296" w:hanging="1296"/>
      </w:pPr>
      <w:rPr>
        <w:rFonts w:hint="eastAsia"/>
      </w:rPr>
    </w:lvl>
    <w:lvl w:ilvl="7">
      <w:start w:val="1"/>
      <w:numFmt w:val="decimal"/>
      <w:isLgl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>
      <w:start w:val="1"/>
      <w:numFmt w:val="decimal"/>
      <w:isLgl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 w16cid:durableId="491675911">
    <w:abstractNumId w:val="5"/>
  </w:num>
  <w:num w:numId="2" w16cid:durableId="406928447">
    <w:abstractNumId w:val="3"/>
  </w:num>
  <w:num w:numId="3" w16cid:durableId="327221446">
    <w:abstractNumId w:val="0"/>
  </w:num>
  <w:num w:numId="4" w16cid:durableId="1131367297">
    <w:abstractNumId w:val="4"/>
  </w:num>
  <w:num w:numId="5" w16cid:durableId="1793940537">
    <w:abstractNumId w:val="2"/>
  </w:num>
  <w:num w:numId="6" w16cid:durableId="969214409">
    <w:abstractNumId w:val="1"/>
  </w:num>
  <w:num w:numId="7" w16cid:durableId="812718691">
    <w:abstractNumId w:val="5"/>
  </w:num>
  <w:num w:numId="8" w16cid:durableId="522785657">
    <w:abstractNumId w:val="5"/>
  </w:num>
  <w:num w:numId="9" w16cid:durableId="1372028775">
    <w:abstractNumId w:val="5"/>
  </w:num>
  <w:num w:numId="10" w16cid:durableId="761608010">
    <w:abstractNumId w:val="5"/>
  </w:num>
  <w:num w:numId="11" w16cid:durableId="617486717">
    <w:abstractNumId w:val="5"/>
  </w:num>
  <w:num w:numId="12" w16cid:durableId="241107237">
    <w:abstractNumId w:val="5"/>
  </w:num>
  <w:num w:numId="13" w16cid:durableId="2059013062">
    <w:abstractNumId w:val="5"/>
  </w:num>
  <w:num w:numId="14" w16cid:durableId="24661982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proofState w:spelling="clean" w:grammar="clean"/>
  <w:defaultTabStop w:val="425"/>
  <w:drawingGridHorizontalSpacing w:val="105"/>
  <w:drawingGridVerticalSpacing w:val="166"/>
  <w:displayHorizontalDrawingGridEvery w:val="2"/>
  <w:displayVerticalDrawingGridEvery w:val="2"/>
  <w:characterSpacingControl w:val="compressPunctuation"/>
  <w:doNotValidateAgainstSchema/>
  <w:doNotDemarcateInvalidXml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ZjU1ZmYyMTBlZDEzMmM0MjRjMzIzNDUwYzA0OTA4YTUifQ=="/>
  </w:docVars>
  <w:rsids>
    <w:rsidRoot w:val="002309C4"/>
    <w:rsid w:val="00000B68"/>
    <w:rsid w:val="00001111"/>
    <w:rsid w:val="000016C4"/>
    <w:rsid w:val="000027E3"/>
    <w:rsid w:val="00004C33"/>
    <w:rsid w:val="00005C3F"/>
    <w:rsid w:val="00007883"/>
    <w:rsid w:val="0002050E"/>
    <w:rsid w:val="00021CAE"/>
    <w:rsid w:val="0002475E"/>
    <w:rsid w:val="00024A16"/>
    <w:rsid w:val="000317AF"/>
    <w:rsid w:val="000322A8"/>
    <w:rsid w:val="0003236E"/>
    <w:rsid w:val="000352EE"/>
    <w:rsid w:val="00036763"/>
    <w:rsid w:val="000440C5"/>
    <w:rsid w:val="000468AC"/>
    <w:rsid w:val="000470CC"/>
    <w:rsid w:val="00052D25"/>
    <w:rsid w:val="0005495A"/>
    <w:rsid w:val="000569C6"/>
    <w:rsid w:val="00060A89"/>
    <w:rsid w:val="00061505"/>
    <w:rsid w:val="00063AEB"/>
    <w:rsid w:val="00063FFF"/>
    <w:rsid w:val="000645F8"/>
    <w:rsid w:val="00065662"/>
    <w:rsid w:val="00065A97"/>
    <w:rsid w:val="0007471D"/>
    <w:rsid w:val="00075998"/>
    <w:rsid w:val="00082635"/>
    <w:rsid w:val="00083937"/>
    <w:rsid w:val="00083D6D"/>
    <w:rsid w:val="0008407B"/>
    <w:rsid w:val="000842FB"/>
    <w:rsid w:val="000849B1"/>
    <w:rsid w:val="0008773E"/>
    <w:rsid w:val="00087B70"/>
    <w:rsid w:val="00092DA2"/>
    <w:rsid w:val="00095980"/>
    <w:rsid w:val="000A027B"/>
    <w:rsid w:val="000A0903"/>
    <w:rsid w:val="000A09DE"/>
    <w:rsid w:val="000B0514"/>
    <w:rsid w:val="000B0A79"/>
    <w:rsid w:val="000B556D"/>
    <w:rsid w:val="000C2066"/>
    <w:rsid w:val="000C2746"/>
    <w:rsid w:val="000C2B0F"/>
    <w:rsid w:val="000C464E"/>
    <w:rsid w:val="000C6CEC"/>
    <w:rsid w:val="000D0A85"/>
    <w:rsid w:val="000D2571"/>
    <w:rsid w:val="000D3EC2"/>
    <w:rsid w:val="000D59AA"/>
    <w:rsid w:val="000E0460"/>
    <w:rsid w:val="000E1584"/>
    <w:rsid w:val="000E2D16"/>
    <w:rsid w:val="000E3C51"/>
    <w:rsid w:val="000F31B3"/>
    <w:rsid w:val="000F328D"/>
    <w:rsid w:val="000F73B2"/>
    <w:rsid w:val="0010297E"/>
    <w:rsid w:val="00103570"/>
    <w:rsid w:val="00104874"/>
    <w:rsid w:val="00106420"/>
    <w:rsid w:val="00106688"/>
    <w:rsid w:val="001079A0"/>
    <w:rsid w:val="00107A02"/>
    <w:rsid w:val="00114687"/>
    <w:rsid w:val="00116118"/>
    <w:rsid w:val="00121046"/>
    <w:rsid w:val="001250FB"/>
    <w:rsid w:val="001257F2"/>
    <w:rsid w:val="00135C1A"/>
    <w:rsid w:val="00141139"/>
    <w:rsid w:val="00141428"/>
    <w:rsid w:val="0014215C"/>
    <w:rsid w:val="00142709"/>
    <w:rsid w:val="0014597B"/>
    <w:rsid w:val="00145BE9"/>
    <w:rsid w:val="00145E7F"/>
    <w:rsid w:val="00147423"/>
    <w:rsid w:val="00150559"/>
    <w:rsid w:val="00151D4B"/>
    <w:rsid w:val="00152D0A"/>
    <w:rsid w:val="00153768"/>
    <w:rsid w:val="001553AE"/>
    <w:rsid w:val="00155F4B"/>
    <w:rsid w:val="00156D72"/>
    <w:rsid w:val="00160267"/>
    <w:rsid w:val="001606AF"/>
    <w:rsid w:val="00161B95"/>
    <w:rsid w:val="00161BF8"/>
    <w:rsid w:val="00164F48"/>
    <w:rsid w:val="0016566A"/>
    <w:rsid w:val="001728A4"/>
    <w:rsid w:val="00173FE3"/>
    <w:rsid w:val="00174019"/>
    <w:rsid w:val="0017606A"/>
    <w:rsid w:val="00176332"/>
    <w:rsid w:val="00177C36"/>
    <w:rsid w:val="00181C51"/>
    <w:rsid w:val="00182CB8"/>
    <w:rsid w:val="001833E6"/>
    <w:rsid w:val="00186509"/>
    <w:rsid w:val="001874F1"/>
    <w:rsid w:val="001936C2"/>
    <w:rsid w:val="001936EE"/>
    <w:rsid w:val="001A27C1"/>
    <w:rsid w:val="001A3F5B"/>
    <w:rsid w:val="001A42E1"/>
    <w:rsid w:val="001A5F56"/>
    <w:rsid w:val="001B4EC8"/>
    <w:rsid w:val="001B5F20"/>
    <w:rsid w:val="001C6785"/>
    <w:rsid w:val="001D144F"/>
    <w:rsid w:val="001D3013"/>
    <w:rsid w:val="001D3AC8"/>
    <w:rsid w:val="001D4676"/>
    <w:rsid w:val="001D4728"/>
    <w:rsid w:val="001D5E18"/>
    <w:rsid w:val="001E2C21"/>
    <w:rsid w:val="001E321C"/>
    <w:rsid w:val="001E3D66"/>
    <w:rsid w:val="001F0389"/>
    <w:rsid w:val="001F2CD2"/>
    <w:rsid w:val="001F5B49"/>
    <w:rsid w:val="001F7B91"/>
    <w:rsid w:val="00200379"/>
    <w:rsid w:val="002004A8"/>
    <w:rsid w:val="00201587"/>
    <w:rsid w:val="00205142"/>
    <w:rsid w:val="002102E8"/>
    <w:rsid w:val="00211FB4"/>
    <w:rsid w:val="0021259C"/>
    <w:rsid w:val="00215E3A"/>
    <w:rsid w:val="002179A8"/>
    <w:rsid w:val="0022020E"/>
    <w:rsid w:val="0022246C"/>
    <w:rsid w:val="00223893"/>
    <w:rsid w:val="00225B4F"/>
    <w:rsid w:val="002309C4"/>
    <w:rsid w:val="00230D5B"/>
    <w:rsid w:val="00235255"/>
    <w:rsid w:val="002362C3"/>
    <w:rsid w:val="00236A97"/>
    <w:rsid w:val="00236B00"/>
    <w:rsid w:val="00240456"/>
    <w:rsid w:val="002405DE"/>
    <w:rsid w:val="00241BD1"/>
    <w:rsid w:val="0024272E"/>
    <w:rsid w:val="00244447"/>
    <w:rsid w:val="00251997"/>
    <w:rsid w:val="00256532"/>
    <w:rsid w:val="00260F71"/>
    <w:rsid w:val="00263B9F"/>
    <w:rsid w:val="00264260"/>
    <w:rsid w:val="00265730"/>
    <w:rsid w:val="00271498"/>
    <w:rsid w:val="002741EC"/>
    <w:rsid w:val="00274D16"/>
    <w:rsid w:val="00275A97"/>
    <w:rsid w:val="00276E0E"/>
    <w:rsid w:val="00276E60"/>
    <w:rsid w:val="0028081D"/>
    <w:rsid w:val="00280D63"/>
    <w:rsid w:val="00282798"/>
    <w:rsid w:val="002905FE"/>
    <w:rsid w:val="00291623"/>
    <w:rsid w:val="0029424B"/>
    <w:rsid w:val="00294725"/>
    <w:rsid w:val="002A0D2D"/>
    <w:rsid w:val="002A1B86"/>
    <w:rsid w:val="002A2F6C"/>
    <w:rsid w:val="002A3761"/>
    <w:rsid w:val="002A5BAE"/>
    <w:rsid w:val="002A6113"/>
    <w:rsid w:val="002A674B"/>
    <w:rsid w:val="002B19CE"/>
    <w:rsid w:val="002B1CF3"/>
    <w:rsid w:val="002B2332"/>
    <w:rsid w:val="002B6F2B"/>
    <w:rsid w:val="002B753D"/>
    <w:rsid w:val="002C1904"/>
    <w:rsid w:val="002D1281"/>
    <w:rsid w:val="002D3EFC"/>
    <w:rsid w:val="002D5FFA"/>
    <w:rsid w:val="002E31FA"/>
    <w:rsid w:val="002E4119"/>
    <w:rsid w:val="002E59CF"/>
    <w:rsid w:val="002F06A8"/>
    <w:rsid w:val="002F5020"/>
    <w:rsid w:val="002F7C76"/>
    <w:rsid w:val="002F7E2E"/>
    <w:rsid w:val="003004DD"/>
    <w:rsid w:val="003027C3"/>
    <w:rsid w:val="0030699F"/>
    <w:rsid w:val="003069D7"/>
    <w:rsid w:val="00306DFC"/>
    <w:rsid w:val="00311F3C"/>
    <w:rsid w:val="003202F8"/>
    <w:rsid w:val="00323A9F"/>
    <w:rsid w:val="003244CA"/>
    <w:rsid w:val="003246D3"/>
    <w:rsid w:val="0032513E"/>
    <w:rsid w:val="00330A90"/>
    <w:rsid w:val="003368AD"/>
    <w:rsid w:val="003376FF"/>
    <w:rsid w:val="0034147C"/>
    <w:rsid w:val="003415A5"/>
    <w:rsid w:val="00342914"/>
    <w:rsid w:val="00343B11"/>
    <w:rsid w:val="00343F7F"/>
    <w:rsid w:val="00344765"/>
    <w:rsid w:val="00344E74"/>
    <w:rsid w:val="00345346"/>
    <w:rsid w:val="00345460"/>
    <w:rsid w:val="00346F4D"/>
    <w:rsid w:val="00356D16"/>
    <w:rsid w:val="003578A0"/>
    <w:rsid w:val="00361F9A"/>
    <w:rsid w:val="00363F7E"/>
    <w:rsid w:val="00380F6B"/>
    <w:rsid w:val="00384356"/>
    <w:rsid w:val="0038579E"/>
    <w:rsid w:val="00386290"/>
    <w:rsid w:val="00391DE9"/>
    <w:rsid w:val="00395BF0"/>
    <w:rsid w:val="003A0229"/>
    <w:rsid w:val="003A4167"/>
    <w:rsid w:val="003A5F8D"/>
    <w:rsid w:val="003A614F"/>
    <w:rsid w:val="003A7AF7"/>
    <w:rsid w:val="003B3997"/>
    <w:rsid w:val="003C4407"/>
    <w:rsid w:val="003D0CDA"/>
    <w:rsid w:val="003D1FA3"/>
    <w:rsid w:val="003D2459"/>
    <w:rsid w:val="003D26AB"/>
    <w:rsid w:val="003D5A5E"/>
    <w:rsid w:val="003E1673"/>
    <w:rsid w:val="003E1849"/>
    <w:rsid w:val="003E2D50"/>
    <w:rsid w:val="003E4BE1"/>
    <w:rsid w:val="003E4CEC"/>
    <w:rsid w:val="003F1C60"/>
    <w:rsid w:val="003F517E"/>
    <w:rsid w:val="00400CE3"/>
    <w:rsid w:val="00401E55"/>
    <w:rsid w:val="00405E09"/>
    <w:rsid w:val="00407EDB"/>
    <w:rsid w:val="00407FF6"/>
    <w:rsid w:val="00411EDD"/>
    <w:rsid w:val="0041279D"/>
    <w:rsid w:val="00413C59"/>
    <w:rsid w:val="004163ED"/>
    <w:rsid w:val="00416B98"/>
    <w:rsid w:val="00423F40"/>
    <w:rsid w:val="00424779"/>
    <w:rsid w:val="00431157"/>
    <w:rsid w:val="0043240B"/>
    <w:rsid w:val="00432461"/>
    <w:rsid w:val="0043370F"/>
    <w:rsid w:val="004368B6"/>
    <w:rsid w:val="004375AF"/>
    <w:rsid w:val="00445377"/>
    <w:rsid w:val="00451EC9"/>
    <w:rsid w:val="00457A62"/>
    <w:rsid w:val="00463235"/>
    <w:rsid w:val="004632BE"/>
    <w:rsid w:val="00465231"/>
    <w:rsid w:val="004655A7"/>
    <w:rsid w:val="004655BE"/>
    <w:rsid w:val="00465644"/>
    <w:rsid w:val="004739B6"/>
    <w:rsid w:val="00481B4A"/>
    <w:rsid w:val="004825DA"/>
    <w:rsid w:val="004827BD"/>
    <w:rsid w:val="004901AB"/>
    <w:rsid w:val="0049178A"/>
    <w:rsid w:val="00496BF1"/>
    <w:rsid w:val="004A1313"/>
    <w:rsid w:val="004A5A8E"/>
    <w:rsid w:val="004B5061"/>
    <w:rsid w:val="004B587E"/>
    <w:rsid w:val="004B59B0"/>
    <w:rsid w:val="004B5A94"/>
    <w:rsid w:val="004C5E9C"/>
    <w:rsid w:val="004D4E2A"/>
    <w:rsid w:val="004D636E"/>
    <w:rsid w:val="004E125C"/>
    <w:rsid w:val="004F21D7"/>
    <w:rsid w:val="004F43AC"/>
    <w:rsid w:val="004F7803"/>
    <w:rsid w:val="004F78D2"/>
    <w:rsid w:val="00507DAF"/>
    <w:rsid w:val="00512D44"/>
    <w:rsid w:val="005132E8"/>
    <w:rsid w:val="00520500"/>
    <w:rsid w:val="00521D2D"/>
    <w:rsid w:val="005252DD"/>
    <w:rsid w:val="005256C9"/>
    <w:rsid w:val="00534C47"/>
    <w:rsid w:val="005364B6"/>
    <w:rsid w:val="00536D99"/>
    <w:rsid w:val="00540475"/>
    <w:rsid w:val="0054418F"/>
    <w:rsid w:val="005449B3"/>
    <w:rsid w:val="00544F9D"/>
    <w:rsid w:val="0054685C"/>
    <w:rsid w:val="00546937"/>
    <w:rsid w:val="00547A02"/>
    <w:rsid w:val="00550AFF"/>
    <w:rsid w:val="00550EBC"/>
    <w:rsid w:val="00552D39"/>
    <w:rsid w:val="00553497"/>
    <w:rsid w:val="00554F0F"/>
    <w:rsid w:val="00561833"/>
    <w:rsid w:val="005639D6"/>
    <w:rsid w:val="00566446"/>
    <w:rsid w:val="00566714"/>
    <w:rsid w:val="005669FE"/>
    <w:rsid w:val="0056771C"/>
    <w:rsid w:val="005711F1"/>
    <w:rsid w:val="005758C5"/>
    <w:rsid w:val="00576470"/>
    <w:rsid w:val="00576678"/>
    <w:rsid w:val="00580B35"/>
    <w:rsid w:val="0058311A"/>
    <w:rsid w:val="00583B08"/>
    <w:rsid w:val="00584387"/>
    <w:rsid w:val="00586857"/>
    <w:rsid w:val="00586B26"/>
    <w:rsid w:val="00591AE5"/>
    <w:rsid w:val="00593CAB"/>
    <w:rsid w:val="005A0620"/>
    <w:rsid w:val="005A122F"/>
    <w:rsid w:val="005A2940"/>
    <w:rsid w:val="005A2A87"/>
    <w:rsid w:val="005A40FF"/>
    <w:rsid w:val="005A4751"/>
    <w:rsid w:val="005A6B18"/>
    <w:rsid w:val="005A6FCD"/>
    <w:rsid w:val="005B12B6"/>
    <w:rsid w:val="005B4AA9"/>
    <w:rsid w:val="005B5535"/>
    <w:rsid w:val="005B7183"/>
    <w:rsid w:val="005C0B09"/>
    <w:rsid w:val="005C371C"/>
    <w:rsid w:val="005C5F87"/>
    <w:rsid w:val="005D10C2"/>
    <w:rsid w:val="005E138D"/>
    <w:rsid w:val="005E6970"/>
    <w:rsid w:val="005E6B53"/>
    <w:rsid w:val="005F09D9"/>
    <w:rsid w:val="005F09FC"/>
    <w:rsid w:val="005F605A"/>
    <w:rsid w:val="0060025D"/>
    <w:rsid w:val="00600DB7"/>
    <w:rsid w:val="00600E26"/>
    <w:rsid w:val="0060169B"/>
    <w:rsid w:val="00601EEC"/>
    <w:rsid w:val="006068FD"/>
    <w:rsid w:val="00615EC3"/>
    <w:rsid w:val="0061602E"/>
    <w:rsid w:val="006179AF"/>
    <w:rsid w:val="00630629"/>
    <w:rsid w:val="00631CD8"/>
    <w:rsid w:val="00633D37"/>
    <w:rsid w:val="006346A5"/>
    <w:rsid w:val="00644329"/>
    <w:rsid w:val="00644BCE"/>
    <w:rsid w:val="0064580F"/>
    <w:rsid w:val="006516AC"/>
    <w:rsid w:val="00654921"/>
    <w:rsid w:val="00654DF5"/>
    <w:rsid w:val="00662998"/>
    <w:rsid w:val="006642C6"/>
    <w:rsid w:val="00665319"/>
    <w:rsid w:val="00665755"/>
    <w:rsid w:val="006673FA"/>
    <w:rsid w:val="00667EDA"/>
    <w:rsid w:val="00676D11"/>
    <w:rsid w:val="00677C8B"/>
    <w:rsid w:val="006802F8"/>
    <w:rsid w:val="00681AEA"/>
    <w:rsid w:val="00684C2A"/>
    <w:rsid w:val="006922DF"/>
    <w:rsid w:val="00692381"/>
    <w:rsid w:val="00692CBC"/>
    <w:rsid w:val="006939AC"/>
    <w:rsid w:val="006939CD"/>
    <w:rsid w:val="006945B6"/>
    <w:rsid w:val="00695519"/>
    <w:rsid w:val="00696967"/>
    <w:rsid w:val="006A17CE"/>
    <w:rsid w:val="006A2DE0"/>
    <w:rsid w:val="006A45DC"/>
    <w:rsid w:val="006A495B"/>
    <w:rsid w:val="006A4AFA"/>
    <w:rsid w:val="006A6256"/>
    <w:rsid w:val="006A753D"/>
    <w:rsid w:val="006B0D57"/>
    <w:rsid w:val="006B1EFA"/>
    <w:rsid w:val="006B4841"/>
    <w:rsid w:val="006B51DF"/>
    <w:rsid w:val="006C0800"/>
    <w:rsid w:val="006C1C78"/>
    <w:rsid w:val="006C5A95"/>
    <w:rsid w:val="006C6D79"/>
    <w:rsid w:val="006D2B11"/>
    <w:rsid w:val="006D2F4D"/>
    <w:rsid w:val="006E43DB"/>
    <w:rsid w:val="006E6B51"/>
    <w:rsid w:val="006E7AC5"/>
    <w:rsid w:val="006F031B"/>
    <w:rsid w:val="006F08A0"/>
    <w:rsid w:val="006F1A9C"/>
    <w:rsid w:val="006F1E05"/>
    <w:rsid w:val="006F2CD9"/>
    <w:rsid w:val="006F51A7"/>
    <w:rsid w:val="006F666C"/>
    <w:rsid w:val="007004FD"/>
    <w:rsid w:val="00700D64"/>
    <w:rsid w:val="00701FE9"/>
    <w:rsid w:val="00704A0F"/>
    <w:rsid w:val="00704C41"/>
    <w:rsid w:val="007061E3"/>
    <w:rsid w:val="007100E0"/>
    <w:rsid w:val="00711042"/>
    <w:rsid w:val="007140DD"/>
    <w:rsid w:val="00714DC0"/>
    <w:rsid w:val="00715C0C"/>
    <w:rsid w:val="00721994"/>
    <w:rsid w:val="00732241"/>
    <w:rsid w:val="007327F8"/>
    <w:rsid w:val="00735E1A"/>
    <w:rsid w:val="007377DB"/>
    <w:rsid w:val="0073789B"/>
    <w:rsid w:val="00744386"/>
    <w:rsid w:val="007445B0"/>
    <w:rsid w:val="00744C7E"/>
    <w:rsid w:val="0075035A"/>
    <w:rsid w:val="00750C72"/>
    <w:rsid w:val="00751DC7"/>
    <w:rsid w:val="00752BB6"/>
    <w:rsid w:val="00753D03"/>
    <w:rsid w:val="0076166F"/>
    <w:rsid w:val="00766BC1"/>
    <w:rsid w:val="007734BF"/>
    <w:rsid w:val="00774D6D"/>
    <w:rsid w:val="00781CE0"/>
    <w:rsid w:val="007821D4"/>
    <w:rsid w:val="007853D9"/>
    <w:rsid w:val="00787E24"/>
    <w:rsid w:val="00790306"/>
    <w:rsid w:val="00790FF7"/>
    <w:rsid w:val="00796B67"/>
    <w:rsid w:val="007A0B33"/>
    <w:rsid w:val="007A224F"/>
    <w:rsid w:val="007A3DCB"/>
    <w:rsid w:val="007B099E"/>
    <w:rsid w:val="007B0A8D"/>
    <w:rsid w:val="007B0CA7"/>
    <w:rsid w:val="007B2214"/>
    <w:rsid w:val="007B2D41"/>
    <w:rsid w:val="007B3543"/>
    <w:rsid w:val="007B45C3"/>
    <w:rsid w:val="007B52DE"/>
    <w:rsid w:val="007C58AE"/>
    <w:rsid w:val="007C7460"/>
    <w:rsid w:val="007D1F10"/>
    <w:rsid w:val="007D51B6"/>
    <w:rsid w:val="007D59EB"/>
    <w:rsid w:val="007F104B"/>
    <w:rsid w:val="007F1371"/>
    <w:rsid w:val="007F5C95"/>
    <w:rsid w:val="007F64F1"/>
    <w:rsid w:val="007F72C9"/>
    <w:rsid w:val="00800617"/>
    <w:rsid w:val="00801614"/>
    <w:rsid w:val="00807947"/>
    <w:rsid w:val="0081020A"/>
    <w:rsid w:val="00810AC5"/>
    <w:rsid w:val="0081166B"/>
    <w:rsid w:val="00811C9C"/>
    <w:rsid w:val="00815BE0"/>
    <w:rsid w:val="00816780"/>
    <w:rsid w:val="0082109B"/>
    <w:rsid w:val="008217EB"/>
    <w:rsid w:val="00821FE5"/>
    <w:rsid w:val="00824AC6"/>
    <w:rsid w:val="00834071"/>
    <w:rsid w:val="00835048"/>
    <w:rsid w:val="00836B8F"/>
    <w:rsid w:val="008379F5"/>
    <w:rsid w:val="00841AD5"/>
    <w:rsid w:val="00842B11"/>
    <w:rsid w:val="00845B59"/>
    <w:rsid w:val="0085263F"/>
    <w:rsid w:val="00853ED5"/>
    <w:rsid w:val="00860082"/>
    <w:rsid w:val="008654BE"/>
    <w:rsid w:val="008721A6"/>
    <w:rsid w:val="0087433B"/>
    <w:rsid w:val="00881364"/>
    <w:rsid w:val="008843B6"/>
    <w:rsid w:val="008855D8"/>
    <w:rsid w:val="008856A3"/>
    <w:rsid w:val="00894619"/>
    <w:rsid w:val="00894C0E"/>
    <w:rsid w:val="00894FB1"/>
    <w:rsid w:val="008A3E47"/>
    <w:rsid w:val="008A6244"/>
    <w:rsid w:val="008A7D58"/>
    <w:rsid w:val="008B096C"/>
    <w:rsid w:val="008B39AA"/>
    <w:rsid w:val="008B3AB5"/>
    <w:rsid w:val="008C17F4"/>
    <w:rsid w:val="008C260A"/>
    <w:rsid w:val="008C2B3C"/>
    <w:rsid w:val="008D0A32"/>
    <w:rsid w:val="008D6E73"/>
    <w:rsid w:val="008E1381"/>
    <w:rsid w:val="008E2CA0"/>
    <w:rsid w:val="008E471A"/>
    <w:rsid w:val="008E53E4"/>
    <w:rsid w:val="008E6471"/>
    <w:rsid w:val="008F045B"/>
    <w:rsid w:val="008F14C5"/>
    <w:rsid w:val="008F1A10"/>
    <w:rsid w:val="00902646"/>
    <w:rsid w:val="00902D60"/>
    <w:rsid w:val="00903BB4"/>
    <w:rsid w:val="00906327"/>
    <w:rsid w:val="00906437"/>
    <w:rsid w:val="009101A8"/>
    <w:rsid w:val="009168C5"/>
    <w:rsid w:val="00920AAD"/>
    <w:rsid w:val="0092342E"/>
    <w:rsid w:val="00924DB8"/>
    <w:rsid w:val="00933E22"/>
    <w:rsid w:val="00934BF2"/>
    <w:rsid w:val="00936950"/>
    <w:rsid w:val="00945979"/>
    <w:rsid w:val="00947326"/>
    <w:rsid w:val="00950599"/>
    <w:rsid w:val="0095167B"/>
    <w:rsid w:val="0095227C"/>
    <w:rsid w:val="00955CF5"/>
    <w:rsid w:val="00956153"/>
    <w:rsid w:val="0096076A"/>
    <w:rsid w:val="00961BEF"/>
    <w:rsid w:val="009645E7"/>
    <w:rsid w:val="0096475A"/>
    <w:rsid w:val="00967897"/>
    <w:rsid w:val="00970524"/>
    <w:rsid w:val="009711BD"/>
    <w:rsid w:val="009732FB"/>
    <w:rsid w:val="0097486B"/>
    <w:rsid w:val="00975904"/>
    <w:rsid w:val="0098031B"/>
    <w:rsid w:val="00986463"/>
    <w:rsid w:val="00986D45"/>
    <w:rsid w:val="009930DA"/>
    <w:rsid w:val="00994D9C"/>
    <w:rsid w:val="00994F43"/>
    <w:rsid w:val="00995C0A"/>
    <w:rsid w:val="00996C4E"/>
    <w:rsid w:val="009A28BF"/>
    <w:rsid w:val="009A3DE8"/>
    <w:rsid w:val="009A7E3E"/>
    <w:rsid w:val="009B1FC2"/>
    <w:rsid w:val="009B5340"/>
    <w:rsid w:val="009B5787"/>
    <w:rsid w:val="009C6092"/>
    <w:rsid w:val="009C6B53"/>
    <w:rsid w:val="009C6F24"/>
    <w:rsid w:val="009D132A"/>
    <w:rsid w:val="009D1F82"/>
    <w:rsid w:val="009D274B"/>
    <w:rsid w:val="009D5E01"/>
    <w:rsid w:val="009E3897"/>
    <w:rsid w:val="009E443B"/>
    <w:rsid w:val="009E6C00"/>
    <w:rsid w:val="009E6E45"/>
    <w:rsid w:val="009E72DF"/>
    <w:rsid w:val="009F3722"/>
    <w:rsid w:val="009F45C9"/>
    <w:rsid w:val="009F6E5A"/>
    <w:rsid w:val="00A00D26"/>
    <w:rsid w:val="00A01814"/>
    <w:rsid w:val="00A0311A"/>
    <w:rsid w:val="00A07BD1"/>
    <w:rsid w:val="00A1350C"/>
    <w:rsid w:val="00A13C57"/>
    <w:rsid w:val="00A144E8"/>
    <w:rsid w:val="00A21DC3"/>
    <w:rsid w:val="00A24CEE"/>
    <w:rsid w:val="00A25D2E"/>
    <w:rsid w:val="00A2680C"/>
    <w:rsid w:val="00A27D89"/>
    <w:rsid w:val="00A354B2"/>
    <w:rsid w:val="00A4030B"/>
    <w:rsid w:val="00A43196"/>
    <w:rsid w:val="00A46064"/>
    <w:rsid w:val="00A47A14"/>
    <w:rsid w:val="00A50D40"/>
    <w:rsid w:val="00A52C1C"/>
    <w:rsid w:val="00A54AC6"/>
    <w:rsid w:val="00A554BE"/>
    <w:rsid w:val="00A62DD8"/>
    <w:rsid w:val="00A6484F"/>
    <w:rsid w:val="00A64A25"/>
    <w:rsid w:val="00A675C4"/>
    <w:rsid w:val="00A7271B"/>
    <w:rsid w:val="00A73B6F"/>
    <w:rsid w:val="00A77530"/>
    <w:rsid w:val="00A80C51"/>
    <w:rsid w:val="00A8317B"/>
    <w:rsid w:val="00A85473"/>
    <w:rsid w:val="00A877A5"/>
    <w:rsid w:val="00A9132B"/>
    <w:rsid w:val="00A93173"/>
    <w:rsid w:val="00A9461C"/>
    <w:rsid w:val="00A946B0"/>
    <w:rsid w:val="00A964E2"/>
    <w:rsid w:val="00AA108F"/>
    <w:rsid w:val="00AA4BE5"/>
    <w:rsid w:val="00AB03BB"/>
    <w:rsid w:val="00AB2F47"/>
    <w:rsid w:val="00AB47EF"/>
    <w:rsid w:val="00AB610D"/>
    <w:rsid w:val="00AC034A"/>
    <w:rsid w:val="00AC477F"/>
    <w:rsid w:val="00AC499A"/>
    <w:rsid w:val="00AC504D"/>
    <w:rsid w:val="00AD13FA"/>
    <w:rsid w:val="00AD28E0"/>
    <w:rsid w:val="00AD3DEC"/>
    <w:rsid w:val="00AE018D"/>
    <w:rsid w:val="00AE0593"/>
    <w:rsid w:val="00AE1C10"/>
    <w:rsid w:val="00AE7794"/>
    <w:rsid w:val="00AF3835"/>
    <w:rsid w:val="00AF47B1"/>
    <w:rsid w:val="00AF7169"/>
    <w:rsid w:val="00AF73FE"/>
    <w:rsid w:val="00AF7E19"/>
    <w:rsid w:val="00B025A3"/>
    <w:rsid w:val="00B04A25"/>
    <w:rsid w:val="00B04D8F"/>
    <w:rsid w:val="00B05E03"/>
    <w:rsid w:val="00B07524"/>
    <w:rsid w:val="00B11001"/>
    <w:rsid w:val="00B121B6"/>
    <w:rsid w:val="00B125CD"/>
    <w:rsid w:val="00B15424"/>
    <w:rsid w:val="00B16260"/>
    <w:rsid w:val="00B22957"/>
    <w:rsid w:val="00B32C89"/>
    <w:rsid w:val="00B3461D"/>
    <w:rsid w:val="00B424E2"/>
    <w:rsid w:val="00B42D63"/>
    <w:rsid w:val="00B45A55"/>
    <w:rsid w:val="00B46737"/>
    <w:rsid w:val="00B46797"/>
    <w:rsid w:val="00B47021"/>
    <w:rsid w:val="00B65D51"/>
    <w:rsid w:val="00B66474"/>
    <w:rsid w:val="00B67716"/>
    <w:rsid w:val="00B72233"/>
    <w:rsid w:val="00B80346"/>
    <w:rsid w:val="00B91C32"/>
    <w:rsid w:val="00B956BE"/>
    <w:rsid w:val="00B9619B"/>
    <w:rsid w:val="00B97998"/>
    <w:rsid w:val="00BA1075"/>
    <w:rsid w:val="00BA1B3A"/>
    <w:rsid w:val="00BA2E4F"/>
    <w:rsid w:val="00BA573B"/>
    <w:rsid w:val="00BA608F"/>
    <w:rsid w:val="00BB4C82"/>
    <w:rsid w:val="00BB57A9"/>
    <w:rsid w:val="00BB65A4"/>
    <w:rsid w:val="00BB69D0"/>
    <w:rsid w:val="00BB7A0C"/>
    <w:rsid w:val="00BC735F"/>
    <w:rsid w:val="00BC7EB2"/>
    <w:rsid w:val="00BD1257"/>
    <w:rsid w:val="00BD15AF"/>
    <w:rsid w:val="00BD1EB2"/>
    <w:rsid w:val="00BD301F"/>
    <w:rsid w:val="00BD6543"/>
    <w:rsid w:val="00BD685A"/>
    <w:rsid w:val="00BE1768"/>
    <w:rsid w:val="00BE491D"/>
    <w:rsid w:val="00BF30DC"/>
    <w:rsid w:val="00BF640E"/>
    <w:rsid w:val="00BF78A9"/>
    <w:rsid w:val="00C04048"/>
    <w:rsid w:val="00C04946"/>
    <w:rsid w:val="00C06C60"/>
    <w:rsid w:val="00C10AD9"/>
    <w:rsid w:val="00C258DE"/>
    <w:rsid w:val="00C26EE9"/>
    <w:rsid w:val="00C30956"/>
    <w:rsid w:val="00C328A3"/>
    <w:rsid w:val="00C33CDE"/>
    <w:rsid w:val="00C3603E"/>
    <w:rsid w:val="00C3797C"/>
    <w:rsid w:val="00C37A51"/>
    <w:rsid w:val="00C37DAF"/>
    <w:rsid w:val="00C41689"/>
    <w:rsid w:val="00C50E19"/>
    <w:rsid w:val="00C5104B"/>
    <w:rsid w:val="00C5197F"/>
    <w:rsid w:val="00C619BC"/>
    <w:rsid w:val="00C63577"/>
    <w:rsid w:val="00C63F26"/>
    <w:rsid w:val="00C65BF2"/>
    <w:rsid w:val="00C67731"/>
    <w:rsid w:val="00C709A6"/>
    <w:rsid w:val="00C741A2"/>
    <w:rsid w:val="00C74513"/>
    <w:rsid w:val="00C755BA"/>
    <w:rsid w:val="00C823D1"/>
    <w:rsid w:val="00C84F16"/>
    <w:rsid w:val="00C867A7"/>
    <w:rsid w:val="00C92E0F"/>
    <w:rsid w:val="00C93BCB"/>
    <w:rsid w:val="00C94E01"/>
    <w:rsid w:val="00C95662"/>
    <w:rsid w:val="00C95F82"/>
    <w:rsid w:val="00C965C0"/>
    <w:rsid w:val="00CA3091"/>
    <w:rsid w:val="00CA4BEC"/>
    <w:rsid w:val="00CB0048"/>
    <w:rsid w:val="00CB1645"/>
    <w:rsid w:val="00CB4FD6"/>
    <w:rsid w:val="00CC01B2"/>
    <w:rsid w:val="00CC01C7"/>
    <w:rsid w:val="00CC2758"/>
    <w:rsid w:val="00CC6248"/>
    <w:rsid w:val="00CD0AE6"/>
    <w:rsid w:val="00CE28B0"/>
    <w:rsid w:val="00CE2F13"/>
    <w:rsid w:val="00CE71C5"/>
    <w:rsid w:val="00CE7442"/>
    <w:rsid w:val="00CF16F7"/>
    <w:rsid w:val="00CF460A"/>
    <w:rsid w:val="00CF7964"/>
    <w:rsid w:val="00D0355D"/>
    <w:rsid w:val="00D040E9"/>
    <w:rsid w:val="00D066DF"/>
    <w:rsid w:val="00D06828"/>
    <w:rsid w:val="00D06C21"/>
    <w:rsid w:val="00D100A9"/>
    <w:rsid w:val="00D12BBB"/>
    <w:rsid w:val="00D16E45"/>
    <w:rsid w:val="00D24BB5"/>
    <w:rsid w:val="00D24FC8"/>
    <w:rsid w:val="00D263AD"/>
    <w:rsid w:val="00D31AF7"/>
    <w:rsid w:val="00D3446E"/>
    <w:rsid w:val="00D35B61"/>
    <w:rsid w:val="00D41713"/>
    <w:rsid w:val="00D436D1"/>
    <w:rsid w:val="00D43E4D"/>
    <w:rsid w:val="00D46D53"/>
    <w:rsid w:val="00D47067"/>
    <w:rsid w:val="00D50C82"/>
    <w:rsid w:val="00D5185C"/>
    <w:rsid w:val="00D54992"/>
    <w:rsid w:val="00D6023C"/>
    <w:rsid w:val="00D60450"/>
    <w:rsid w:val="00D614E5"/>
    <w:rsid w:val="00D63E66"/>
    <w:rsid w:val="00D64694"/>
    <w:rsid w:val="00D65833"/>
    <w:rsid w:val="00D66C8C"/>
    <w:rsid w:val="00D71F61"/>
    <w:rsid w:val="00D7301C"/>
    <w:rsid w:val="00D80144"/>
    <w:rsid w:val="00D81F4C"/>
    <w:rsid w:val="00D83F06"/>
    <w:rsid w:val="00D84B5B"/>
    <w:rsid w:val="00D913C5"/>
    <w:rsid w:val="00D929E1"/>
    <w:rsid w:val="00D93925"/>
    <w:rsid w:val="00D9513D"/>
    <w:rsid w:val="00DA2B71"/>
    <w:rsid w:val="00DA5C63"/>
    <w:rsid w:val="00DB250D"/>
    <w:rsid w:val="00DB27A8"/>
    <w:rsid w:val="00DB463A"/>
    <w:rsid w:val="00DB4905"/>
    <w:rsid w:val="00DB59F3"/>
    <w:rsid w:val="00DB64F3"/>
    <w:rsid w:val="00DB69C1"/>
    <w:rsid w:val="00DC2500"/>
    <w:rsid w:val="00DC2997"/>
    <w:rsid w:val="00DD0735"/>
    <w:rsid w:val="00DD1049"/>
    <w:rsid w:val="00DD3D59"/>
    <w:rsid w:val="00DD5CE2"/>
    <w:rsid w:val="00DD6286"/>
    <w:rsid w:val="00DD6C35"/>
    <w:rsid w:val="00DD75E1"/>
    <w:rsid w:val="00DD76B0"/>
    <w:rsid w:val="00DD7B64"/>
    <w:rsid w:val="00DD7D4F"/>
    <w:rsid w:val="00DE330D"/>
    <w:rsid w:val="00DF05D8"/>
    <w:rsid w:val="00DF165E"/>
    <w:rsid w:val="00DF184A"/>
    <w:rsid w:val="00DF38D5"/>
    <w:rsid w:val="00DF3905"/>
    <w:rsid w:val="00DF5013"/>
    <w:rsid w:val="00DF55C8"/>
    <w:rsid w:val="00DF6065"/>
    <w:rsid w:val="00DF624F"/>
    <w:rsid w:val="00DF75D1"/>
    <w:rsid w:val="00DF798D"/>
    <w:rsid w:val="00E00EE7"/>
    <w:rsid w:val="00E11BF4"/>
    <w:rsid w:val="00E17D7A"/>
    <w:rsid w:val="00E20682"/>
    <w:rsid w:val="00E20DA1"/>
    <w:rsid w:val="00E211C9"/>
    <w:rsid w:val="00E21C73"/>
    <w:rsid w:val="00E225C9"/>
    <w:rsid w:val="00E243D6"/>
    <w:rsid w:val="00E25405"/>
    <w:rsid w:val="00E25D59"/>
    <w:rsid w:val="00E2752F"/>
    <w:rsid w:val="00E31704"/>
    <w:rsid w:val="00E35C19"/>
    <w:rsid w:val="00E37402"/>
    <w:rsid w:val="00E37D1E"/>
    <w:rsid w:val="00E40568"/>
    <w:rsid w:val="00E42676"/>
    <w:rsid w:val="00E44539"/>
    <w:rsid w:val="00E45212"/>
    <w:rsid w:val="00E51B91"/>
    <w:rsid w:val="00E52293"/>
    <w:rsid w:val="00E5524F"/>
    <w:rsid w:val="00E5535F"/>
    <w:rsid w:val="00E55922"/>
    <w:rsid w:val="00E576BF"/>
    <w:rsid w:val="00E57D8D"/>
    <w:rsid w:val="00E64213"/>
    <w:rsid w:val="00E65466"/>
    <w:rsid w:val="00E6745A"/>
    <w:rsid w:val="00E70D07"/>
    <w:rsid w:val="00E715B5"/>
    <w:rsid w:val="00E71853"/>
    <w:rsid w:val="00E718EE"/>
    <w:rsid w:val="00E71F29"/>
    <w:rsid w:val="00E74451"/>
    <w:rsid w:val="00E80CD4"/>
    <w:rsid w:val="00E8155C"/>
    <w:rsid w:val="00E84D3D"/>
    <w:rsid w:val="00E85398"/>
    <w:rsid w:val="00E93725"/>
    <w:rsid w:val="00E9427E"/>
    <w:rsid w:val="00E946D7"/>
    <w:rsid w:val="00EA0301"/>
    <w:rsid w:val="00EA34A3"/>
    <w:rsid w:val="00EA4D9E"/>
    <w:rsid w:val="00EA7BF4"/>
    <w:rsid w:val="00EC1877"/>
    <w:rsid w:val="00EC6307"/>
    <w:rsid w:val="00ED108B"/>
    <w:rsid w:val="00ED1205"/>
    <w:rsid w:val="00ED2195"/>
    <w:rsid w:val="00ED3702"/>
    <w:rsid w:val="00ED441F"/>
    <w:rsid w:val="00ED6792"/>
    <w:rsid w:val="00ED6A60"/>
    <w:rsid w:val="00ED6BD8"/>
    <w:rsid w:val="00ED7ED6"/>
    <w:rsid w:val="00EE00DE"/>
    <w:rsid w:val="00EE2BAD"/>
    <w:rsid w:val="00EE3FBD"/>
    <w:rsid w:val="00EE4EC0"/>
    <w:rsid w:val="00EE6C25"/>
    <w:rsid w:val="00EF1BE2"/>
    <w:rsid w:val="00EF4D3D"/>
    <w:rsid w:val="00EF7455"/>
    <w:rsid w:val="00F036A7"/>
    <w:rsid w:val="00F04F3C"/>
    <w:rsid w:val="00F06C76"/>
    <w:rsid w:val="00F106FA"/>
    <w:rsid w:val="00F268EE"/>
    <w:rsid w:val="00F30A4D"/>
    <w:rsid w:val="00F30ACE"/>
    <w:rsid w:val="00F31250"/>
    <w:rsid w:val="00F4010F"/>
    <w:rsid w:val="00F4062A"/>
    <w:rsid w:val="00F44A98"/>
    <w:rsid w:val="00F46447"/>
    <w:rsid w:val="00F47331"/>
    <w:rsid w:val="00F5050E"/>
    <w:rsid w:val="00F5140B"/>
    <w:rsid w:val="00F51E37"/>
    <w:rsid w:val="00F524AE"/>
    <w:rsid w:val="00F5446B"/>
    <w:rsid w:val="00F60746"/>
    <w:rsid w:val="00F61204"/>
    <w:rsid w:val="00F612F4"/>
    <w:rsid w:val="00F65B44"/>
    <w:rsid w:val="00F674D1"/>
    <w:rsid w:val="00F71078"/>
    <w:rsid w:val="00F71915"/>
    <w:rsid w:val="00F722CA"/>
    <w:rsid w:val="00F727C9"/>
    <w:rsid w:val="00F744B5"/>
    <w:rsid w:val="00F76FEA"/>
    <w:rsid w:val="00F82EA2"/>
    <w:rsid w:val="00F832EA"/>
    <w:rsid w:val="00F859B4"/>
    <w:rsid w:val="00F86392"/>
    <w:rsid w:val="00F9039B"/>
    <w:rsid w:val="00F92A11"/>
    <w:rsid w:val="00F93335"/>
    <w:rsid w:val="00FA235E"/>
    <w:rsid w:val="00FA2E52"/>
    <w:rsid w:val="00FA3E0C"/>
    <w:rsid w:val="00FA4277"/>
    <w:rsid w:val="00FB3C07"/>
    <w:rsid w:val="00FB7EC1"/>
    <w:rsid w:val="00FC1EA3"/>
    <w:rsid w:val="00FC2D78"/>
    <w:rsid w:val="00FD3532"/>
    <w:rsid w:val="00FD4E56"/>
    <w:rsid w:val="00FD4F57"/>
    <w:rsid w:val="00FE02D4"/>
    <w:rsid w:val="00FE13A4"/>
    <w:rsid w:val="00FE3A91"/>
    <w:rsid w:val="00FF4A2E"/>
    <w:rsid w:val="00FF74E3"/>
    <w:rsid w:val="0165226E"/>
    <w:rsid w:val="01FB0577"/>
    <w:rsid w:val="02013399"/>
    <w:rsid w:val="020B02E0"/>
    <w:rsid w:val="02D52EEC"/>
    <w:rsid w:val="041C1A4F"/>
    <w:rsid w:val="048E56D2"/>
    <w:rsid w:val="054D2CF1"/>
    <w:rsid w:val="05544854"/>
    <w:rsid w:val="068D33AD"/>
    <w:rsid w:val="080147B8"/>
    <w:rsid w:val="08C575D5"/>
    <w:rsid w:val="09400B5A"/>
    <w:rsid w:val="09C53944"/>
    <w:rsid w:val="0AF22E43"/>
    <w:rsid w:val="0B9D354B"/>
    <w:rsid w:val="0C197F77"/>
    <w:rsid w:val="0C4A6383"/>
    <w:rsid w:val="0CB47CA0"/>
    <w:rsid w:val="0CFA4B14"/>
    <w:rsid w:val="0D74100F"/>
    <w:rsid w:val="0D7C2C0D"/>
    <w:rsid w:val="0E7D49E2"/>
    <w:rsid w:val="0F102DE9"/>
    <w:rsid w:val="0F5764BE"/>
    <w:rsid w:val="0F9909B9"/>
    <w:rsid w:val="105B0B5E"/>
    <w:rsid w:val="113D7CB3"/>
    <w:rsid w:val="12112ECF"/>
    <w:rsid w:val="121A12F9"/>
    <w:rsid w:val="129A3AA9"/>
    <w:rsid w:val="13615C0B"/>
    <w:rsid w:val="143E4134"/>
    <w:rsid w:val="151F011C"/>
    <w:rsid w:val="1635229C"/>
    <w:rsid w:val="172F4AF3"/>
    <w:rsid w:val="174011C8"/>
    <w:rsid w:val="176201D3"/>
    <w:rsid w:val="19925EF3"/>
    <w:rsid w:val="1D0700CA"/>
    <w:rsid w:val="1D121109"/>
    <w:rsid w:val="1E14059F"/>
    <w:rsid w:val="1EC44748"/>
    <w:rsid w:val="1EF74148"/>
    <w:rsid w:val="1F6B3394"/>
    <w:rsid w:val="1F930A9A"/>
    <w:rsid w:val="20D04755"/>
    <w:rsid w:val="213827F6"/>
    <w:rsid w:val="219F511C"/>
    <w:rsid w:val="234D2E95"/>
    <w:rsid w:val="23F073B8"/>
    <w:rsid w:val="24D13076"/>
    <w:rsid w:val="2531780F"/>
    <w:rsid w:val="262B7192"/>
    <w:rsid w:val="26883BA3"/>
    <w:rsid w:val="272E4104"/>
    <w:rsid w:val="289A51D2"/>
    <w:rsid w:val="2CE164FD"/>
    <w:rsid w:val="2CFC7225"/>
    <w:rsid w:val="2D3447B9"/>
    <w:rsid w:val="2DB26F39"/>
    <w:rsid w:val="2E6F28C9"/>
    <w:rsid w:val="303B24C1"/>
    <w:rsid w:val="307D41D3"/>
    <w:rsid w:val="32DA038C"/>
    <w:rsid w:val="32E97DF4"/>
    <w:rsid w:val="33150BE9"/>
    <w:rsid w:val="343148F7"/>
    <w:rsid w:val="360D28AC"/>
    <w:rsid w:val="375E72FD"/>
    <w:rsid w:val="39E1537E"/>
    <w:rsid w:val="3AE1503D"/>
    <w:rsid w:val="3AF9033F"/>
    <w:rsid w:val="3BC00F5F"/>
    <w:rsid w:val="3CCF1E09"/>
    <w:rsid w:val="3EA05E83"/>
    <w:rsid w:val="3EEA117C"/>
    <w:rsid w:val="409902C9"/>
    <w:rsid w:val="414964FF"/>
    <w:rsid w:val="41F66627"/>
    <w:rsid w:val="41FF6CEC"/>
    <w:rsid w:val="434751BB"/>
    <w:rsid w:val="44CA0F93"/>
    <w:rsid w:val="45A9457F"/>
    <w:rsid w:val="46616067"/>
    <w:rsid w:val="479556D4"/>
    <w:rsid w:val="482A386B"/>
    <w:rsid w:val="4881207D"/>
    <w:rsid w:val="497C50C6"/>
    <w:rsid w:val="4A56522E"/>
    <w:rsid w:val="4A852E0A"/>
    <w:rsid w:val="4AFF3541"/>
    <w:rsid w:val="4B33231E"/>
    <w:rsid w:val="4B9A3BD8"/>
    <w:rsid w:val="4C322E61"/>
    <w:rsid w:val="4C8E162A"/>
    <w:rsid w:val="4CF06AFC"/>
    <w:rsid w:val="4D670870"/>
    <w:rsid w:val="4D9C7AE5"/>
    <w:rsid w:val="4ED66D25"/>
    <w:rsid w:val="4F9667B6"/>
    <w:rsid w:val="50352514"/>
    <w:rsid w:val="51880C53"/>
    <w:rsid w:val="57251963"/>
    <w:rsid w:val="57EE0391"/>
    <w:rsid w:val="58B83333"/>
    <w:rsid w:val="58DF25D2"/>
    <w:rsid w:val="59111428"/>
    <w:rsid w:val="5A694EDD"/>
    <w:rsid w:val="5C05333F"/>
    <w:rsid w:val="5C05719D"/>
    <w:rsid w:val="5CC91FAF"/>
    <w:rsid w:val="5D75415B"/>
    <w:rsid w:val="5D7F1C90"/>
    <w:rsid w:val="5EE017FC"/>
    <w:rsid w:val="5EE66FF1"/>
    <w:rsid w:val="5F951C68"/>
    <w:rsid w:val="5FD27396"/>
    <w:rsid w:val="61FC6AFE"/>
    <w:rsid w:val="625D7388"/>
    <w:rsid w:val="626970D8"/>
    <w:rsid w:val="62AF477F"/>
    <w:rsid w:val="633F39EA"/>
    <w:rsid w:val="64587CCF"/>
    <w:rsid w:val="651E0AB9"/>
    <w:rsid w:val="657A6F06"/>
    <w:rsid w:val="659A1083"/>
    <w:rsid w:val="665054A9"/>
    <w:rsid w:val="688D0104"/>
    <w:rsid w:val="68F243AF"/>
    <w:rsid w:val="694109F5"/>
    <w:rsid w:val="69BA15C7"/>
    <w:rsid w:val="6A250D69"/>
    <w:rsid w:val="6A39310A"/>
    <w:rsid w:val="6A8709D2"/>
    <w:rsid w:val="6AB05757"/>
    <w:rsid w:val="6C6638C8"/>
    <w:rsid w:val="6CF03552"/>
    <w:rsid w:val="6DEE4649"/>
    <w:rsid w:val="6E3341EC"/>
    <w:rsid w:val="6E4D252A"/>
    <w:rsid w:val="700F1F41"/>
    <w:rsid w:val="702E3D43"/>
    <w:rsid w:val="70701266"/>
    <w:rsid w:val="72727B62"/>
    <w:rsid w:val="737941D1"/>
    <w:rsid w:val="737E253C"/>
    <w:rsid w:val="765E152C"/>
    <w:rsid w:val="765F7071"/>
    <w:rsid w:val="77247AD2"/>
    <w:rsid w:val="778C0BB0"/>
    <w:rsid w:val="7A2E4F52"/>
    <w:rsid w:val="7AAE6FB5"/>
    <w:rsid w:val="7B2E4341"/>
    <w:rsid w:val="7BA13B5D"/>
    <w:rsid w:val="7BE339A3"/>
    <w:rsid w:val="7C13614C"/>
    <w:rsid w:val="7C835849"/>
    <w:rsid w:val="7D937B2C"/>
    <w:rsid w:val="7E0230E5"/>
    <w:rsid w:val="7E3A5AC5"/>
    <w:rsid w:val="7EF54CD1"/>
    <w:rsid w:val="7F2E65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oNotEmbedSmartTags/>
  <w:decimalSymbol w:val="."/>
  <w:listSeparator w:val=","/>
  <w14:docId w14:val="200592AA"/>
  <w15:docId w15:val="{1CDCCAC6-B99A-4B5F-8213-76E1D70260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unhideWhenUsed="1" w:qFormat="1"/>
    <w:lsdException w:name="heading 6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qFormat="1"/>
    <w:lsdException w:name="Normal Indent" w:qFormat="1"/>
    <w:lsdException w:name="footnote text" w:semiHidden="1" w:unhideWhenUsed="1"/>
    <w:lsdException w:name="annotation text" w:semiHidden="1" w:unhideWhenUsed="1"/>
    <w:lsdException w:name="header" w:uiPriority="99" w:qFormat="1"/>
    <w:lsdException w:name="footer" w:uiPriority="99" w:qFormat="1"/>
    <w:lsdException w:name="index heading" w:semiHidden="1" w:unhideWhenUsed="1"/>
    <w:lsdException w:name="caption" w:semiHidden="1" w:unhideWhenUsed="1" w:qFormat="1"/>
    <w:lsdException w:name="table of figures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qFormat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qFormat="1"/>
    <w:lsdException w:name="Body Text Indent 3" w:qFormat="1"/>
    <w:lsdException w:name="Block Text" w:semiHidden="1" w:unhideWhenUsed="1"/>
    <w:lsdException w:name="Hyperlink" w:uiPriority="99" w:qFormat="1"/>
    <w:lsdException w:name="FollowedHyperlink" w:semiHidden="1" w:unhideWhenUsed="1"/>
    <w:lsdException w:name="Strong" w:qFormat="1"/>
    <w:lsdException w:name="Emphasis" w:qFormat="1"/>
    <w:lsdException w:name="Document Map" w:qFormat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unhideWhenUsed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paragraph" w:styleId="10">
    <w:name w:val="heading 1"/>
    <w:basedOn w:val="a"/>
    <w:next w:val="a"/>
    <w:link w:val="11"/>
    <w:qFormat/>
    <w:pPr>
      <w:keepNext/>
      <w:keepLines/>
      <w:numPr>
        <w:numId w:val="1"/>
      </w:numPr>
      <w:tabs>
        <w:tab w:val="left" w:pos="720"/>
      </w:tabs>
      <w:spacing w:line="480" w:lineRule="auto"/>
      <w:jc w:val="center"/>
      <w:outlineLvl w:val="0"/>
    </w:pPr>
    <w:rPr>
      <w:rFonts w:ascii="宋体" w:eastAsia="黑体" w:hAnsi="宋体"/>
      <w:kern w:val="44"/>
      <w:sz w:val="36"/>
    </w:rPr>
  </w:style>
  <w:style w:type="paragraph" w:styleId="2">
    <w:name w:val="heading 2"/>
    <w:basedOn w:val="a"/>
    <w:next w:val="a0"/>
    <w:link w:val="20"/>
    <w:qFormat/>
    <w:pPr>
      <w:keepNext/>
      <w:keepLines/>
      <w:numPr>
        <w:ilvl w:val="1"/>
        <w:numId w:val="1"/>
      </w:numPr>
      <w:tabs>
        <w:tab w:val="left" w:pos="432"/>
        <w:tab w:val="left" w:pos="720"/>
      </w:tabs>
      <w:spacing w:line="480" w:lineRule="auto"/>
      <w:jc w:val="left"/>
      <w:outlineLvl w:val="1"/>
    </w:pPr>
    <w:rPr>
      <w:rFonts w:ascii="宋体" w:eastAsia="黑体" w:hAnsi="宋体" w:cs="宋体"/>
      <w:color w:val="000000"/>
      <w:kern w:val="0"/>
      <w:sz w:val="32"/>
      <w:szCs w:val="32"/>
    </w:rPr>
  </w:style>
  <w:style w:type="paragraph" w:styleId="3">
    <w:name w:val="heading 3"/>
    <w:basedOn w:val="a"/>
    <w:next w:val="a0"/>
    <w:link w:val="30"/>
    <w:qFormat/>
    <w:pPr>
      <w:keepNext/>
      <w:keepLines/>
      <w:numPr>
        <w:ilvl w:val="2"/>
        <w:numId w:val="1"/>
      </w:numPr>
      <w:tabs>
        <w:tab w:val="left" w:pos="432"/>
        <w:tab w:val="left" w:pos="1080"/>
      </w:tabs>
      <w:spacing w:line="480" w:lineRule="auto"/>
      <w:jc w:val="left"/>
      <w:outlineLvl w:val="2"/>
    </w:pPr>
    <w:rPr>
      <w:rFonts w:ascii="黑体" w:eastAsia="黑体" w:hAnsi="黑体"/>
      <w:sz w:val="28"/>
      <w:szCs w:val="28"/>
    </w:rPr>
  </w:style>
  <w:style w:type="paragraph" w:styleId="4">
    <w:name w:val="heading 4"/>
    <w:basedOn w:val="a"/>
    <w:next w:val="a0"/>
    <w:link w:val="40"/>
    <w:qFormat/>
    <w:pPr>
      <w:keepNext/>
      <w:numPr>
        <w:ilvl w:val="3"/>
        <w:numId w:val="1"/>
      </w:numPr>
      <w:tabs>
        <w:tab w:val="left" w:pos="1134"/>
      </w:tabs>
      <w:spacing w:line="480" w:lineRule="auto"/>
      <w:jc w:val="left"/>
      <w:outlineLvl w:val="3"/>
    </w:pPr>
    <w:rPr>
      <w:rFonts w:ascii="黑体" w:eastAsia="黑体" w:hAnsi="黑体"/>
      <w:sz w:val="24"/>
    </w:rPr>
  </w:style>
  <w:style w:type="paragraph" w:styleId="5">
    <w:name w:val="heading 5"/>
    <w:basedOn w:val="a"/>
    <w:next w:val="a"/>
    <w:link w:val="50"/>
    <w:unhideWhenUsed/>
    <w:qFormat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0"/>
    <w:unhideWhenUsed/>
    <w:qFormat/>
    <w:pPr>
      <w:keepNext/>
      <w:keepLines/>
      <w:spacing w:before="240" w:after="64" w:line="320" w:lineRule="auto"/>
      <w:outlineLvl w:val="5"/>
    </w:pPr>
    <w:rPr>
      <w:rFonts w:asciiTheme="majorHAnsi" w:eastAsiaTheme="majorEastAsia" w:hAnsiTheme="majorHAnsi" w:cstheme="majorBidi"/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Normal Indent"/>
    <w:basedOn w:val="a"/>
    <w:link w:val="a4"/>
    <w:qFormat/>
    <w:pPr>
      <w:ind w:firstLine="420"/>
    </w:pPr>
  </w:style>
  <w:style w:type="paragraph" w:styleId="TOC7">
    <w:name w:val="toc 7"/>
    <w:basedOn w:val="a"/>
    <w:next w:val="a"/>
    <w:uiPriority w:val="39"/>
    <w:qFormat/>
    <w:pPr>
      <w:ind w:left="1260"/>
      <w:jc w:val="left"/>
    </w:pPr>
    <w:rPr>
      <w:sz w:val="18"/>
    </w:rPr>
  </w:style>
  <w:style w:type="paragraph" w:styleId="a5">
    <w:name w:val="Document Map"/>
    <w:basedOn w:val="a"/>
    <w:link w:val="a6"/>
    <w:qFormat/>
    <w:pPr>
      <w:shd w:val="clear" w:color="auto" w:fill="000080"/>
    </w:pPr>
  </w:style>
  <w:style w:type="paragraph" w:styleId="a7">
    <w:name w:val="Body Text"/>
    <w:basedOn w:val="a"/>
    <w:link w:val="a8"/>
    <w:semiHidden/>
    <w:unhideWhenUsed/>
    <w:qFormat/>
    <w:pPr>
      <w:spacing w:after="120"/>
    </w:pPr>
  </w:style>
  <w:style w:type="paragraph" w:styleId="a9">
    <w:name w:val="Body Text Indent"/>
    <w:basedOn w:val="a"/>
    <w:link w:val="aa"/>
    <w:qFormat/>
    <w:pPr>
      <w:tabs>
        <w:tab w:val="left" w:pos="1155"/>
      </w:tabs>
      <w:ind w:leftChars="228" w:left="228"/>
    </w:pPr>
    <w:rPr>
      <w:rFonts w:ascii="宋体"/>
      <w:sz w:val="24"/>
    </w:rPr>
  </w:style>
  <w:style w:type="paragraph" w:styleId="TOC5">
    <w:name w:val="toc 5"/>
    <w:basedOn w:val="a"/>
    <w:next w:val="a"/>
    <w:uiPriority w:val="39"/>
    <w:qFormat/>
    <w:pPr>
      <w:ind w:left="840"/>
      <w:jc w:val="left"/>
    </w:pPr>
    <w:rPr>
      <w:sz w:val="18"/>
    </w:rPr>
  </w:style>
  <w:style w:type="paragraph" w:styleId="TOC3">
    <w:name w:val="toc 3"/>
    <w:basedOn w:val="a"/>
    <w:next w:val="a"/>
    <w:uiPriority w:val="39"/>
    <w:qFormat/>
    <w:pPr>
      <w:ind w:left="420"/>
      <w:jc w:val="left"/>
    </w:pPr>
  </w:style>
  <w:style w:type="paragraph" w:styleId="TOC8">
    <w:name w:val="toc 8"/>
    <w:basedOn w:val="a"/>
    <w:next w:val="a"/>
    <w:uiPriority w:val="39"/>
    <w:qFormat/>
    <w:pPr>
      <w:ind w:left="1470"/>
      <w:jc w:val="left"/>
    </w:pPr>
    <w:rPr>
      <w:sz w:val="18"/>
    </w:rPr>
  </w:style>
  <w:style w:type="paragraph" w:styleId="21">
    <w:name w:val="Body Text Indent 2"/>
    <w:basedOn w:val="a"/>
    <w:link w:val="22"/>
    <w:qFormat/>
    <w:pPr>
      <w:ind w:leftChars="200" w:left="200"/>
    </w:pPr>
    <w:rPr>
      <w:rFonts w:ascii="宋体"/>
      <w:bCs/>
      <w:kern w:val="44"/>
      <w:sz w:val="24"/>
    </w:rPr>
  </w:style>
  <w:style w:type="paragraph" w:styleId="ab">
    <w:name w:val="Balloon Text"/>
    <w:basedOn w:val="a"/>
    <w:link w:val="ac"/>
    <w:qFormat/>
    <w:rPr>
      <w:sz w:val="18"/>
      <w:szCs w:val="18"/>
      <w:lang w:val="zh-CN"/>
    </w:rPr>
  </w:style>
  <w:style w:type="paragraph" w:styleId="ad">
    <w:name w:val="footer"/>
    <w:basedOn w:val="a"/>
    <w:link w:val="ae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lang w:val="zh-CN"/>
    </w:rPr>
  </w:style>
  <w:style w:type="paragraph" w:styleId="af">
    <w:name w:val="header"/>
    <w:basedOn w:val="a"/>
    <w:link w:val="af0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lang w:val="zh-CN"/>
    </w:rPr>
  </w:style>
  <w:style w:type="paragraph" w:styleId="TOC1">
    <w:name w:val="toc 1"/>
    <w:basedOn w:val="a"/>
    <w:next w:val="a"/>
    <w:uiPriority w:val="39"/>
    <w:qFormat/>
    <w:pPr>
      <w:spacing w:before="120" w:after="120"/>
      <w:jc w:val="left"/>
    </w:pPr>
    <w:rPr>
      <w:b/>
      <w:caps/>
      <w:sz w:val="24"/>
    </w:rPr>
  </w:style>
  <w:style w:type="paragraph" w:styleId="TOC4">
    <w:name w:val="toc 4"/>
    <w:basedOn w:val="a"/>
    <w:next w:val="a"/>
    <w:uiPriority w:val="39"/>
    <w:qFormat/>
    <w:pPr>
      <w:ind w:left="630"/>
      <w:jc w:val="left"/>
    </w:pPr>
    <w:rPr>
      <w:sz w:val="18"/>
    </w:rPr>
  </w:style>
  <w:style w:type="paragraph" w:styleId="TOC6">
    <w:name w:val="toc 6"/>
    <w:basedOn w:val="a"/>
    <w:next w:val="a"/>
    <w:uiPriority w:val="39"/>
    <w:qFormat/>
    <w:pPr>
      <w:ind w:left="1050"/>
      <w:jc w:val="left"/>
    </w:pPr>
    <w:rPr>
      <w:sz w:val="18"/>
    </w:rPr>
  </w:style>
  <w:style w:type="paragraph" w:styleId="31">
    <w:name w:val="Body Text Indent 3"/>
    <w:basedOn w:val="a"/>
    <w:link w:val="32"/>
    <w:qFormat/>
    <w:pPr>
      <w:ind w:firstLineChars="200" w:firstLine="200"/>
    </w:pPr>
    <w:rPr>
      <w:sz w:val="24"/>
    </w:rPr>
  </w:style>
  <w:style w:type="paragraph" w:styleId="af1">
    <w:name w:val="table of figures"/>
    <w:basedOn w:val="a"/>
    <w:next w:val="a"/>
    <w:qFormat/>
    <w:pPr>
      <w:ind w:left="840" w:hanging="420"/>
    </w:pPr>
  </w:style>
  <w:style w:type="paragraph" w:styleId="TOC2">
    <w:name w:val="toc 2"/>
    <w:basedOn w:val="a"/>
    <w:next w:val="a"/>
    <w:uiPriority w:val="39"/>
    <w:qFormat/>
    <w:pPr>
      <w:ind w:left="210"/>
      <w:jc w:val="left"/>
    </w:pPr>
    <w:rPr>
      <w:smallCaps/>
    </w:rPr>
  </w:style>
  <w:style w:type="paragraph" w:styleId="TOC9">
    <w:name w:val="toc 9"/>
    <w:basedOn w:val="a"/>
    <w:next w:val="a"/>
    <w:uiPriority w:val="39"/>
    <w:qFormat/>
    <w:pPr>
      <w:ind w:left="1680"/>
      <w:jc w:val="left"/>
    </w:pPr>
    <w:rPr>
      <w:sz w:val="18"/>
    </w:rPr>
  </w:style>
  <w:style w:type="paragraph" w:styleId="af2">
    <w:name w:val="Normal (Web)"/>
    <w:basedOn w:val="a"/>
    <w:qFormat/>
    <w:pPr>
      <w:spacing w:beforeAutospacing="1" w:afterAutospacing="1"/>
      <w:jc w:val="left"/>
    </w:pPr>
    <w:rPr>
      <w:rFonts w:asciiTheme="minorHAnsi" w:eastAsiaTheme="minorEastAsia" w:hAnsiTheme="minorHAnsi"/>
      <w:kern w:val="0"/>
      <w:sz w:val="24"/>
      <w:szCs w:val="24"/>
    </w:rPr>
  </w:style>
  <w:style w:type="paragraph" w:styleId="23">
    <w:name w:val="Body Text First Indent 2"/>
    <w:basedOn w:val="a9"/>
    <w:link w:val="24"/>
    <w:qFormat/>
    <w:pPr>
      <w:tabs>
        <w:tab w:val="clear" w:pos="1155"/>
      </w:tabs>
      <w:spacing w:after="120"/>
      <w:ind w:leftChars="200" w:left="200" w:firstLineChars="200" w:firstLine="200"/>
    </w:pPr>
    <w:rPr>
      <w:rFonts w:ascii="Times New Roman"/>
      <w:sz w:val="21"/>
    </w:rPr>
  </w:style>
  <w:style w:type="character" w:styleId="af3">
    <w:name w:val="page number"/>
    <w:basedOn w:val="a1"/>
    <w:qFormat/>
  </w:style>
  <w:style w:type="character" w:styleId="af4">
    <w:name w:val="Hyperlink"/>
    <w:uiPriority w:val="99"/>
    <w:qFormat/>
    <w:rPr>
      <w:color w:val="0000FF"/>
      <w:u w:val="single"/>
    </w:rPr>
  </w:style>
  <w:style w:type="character" w:customStyle="1" w:styleId="12">
    <w:name w:val="无列表1"/>
    <w:uiPriority w:val="99"/>
    <w:qFormat/>
  </w:style>
  <w:style w:type="character" w:customStyle="1" w:styleId="af0">
    <w:name w:val="页眉 字符"/>
    <w:link w:val="af"/>
    <w:uiPriority w:val="99"/>
    <w:qFormat/>
    <w:rPr>
      <w:kern w:val="2"/>
      <w:sz w:val="18"/>
    </w:rPr>
  </w:style>
  <w:style w:type="character" w:customStyle="1" w:styleId="ae">
    <w:name w:val="页脚 字符"/>
    <w:link w:val="ad"/>
    <w:uiPriority w:val="99"/>
    <w:qFormat/>
    <w:rPr>
      <w:kern w:val="2"/>
      <w:sz w:val="18"/>
    </w:rPr>
  </w:style>
  <w:style w:type="character" w:customStyle="1" w:styleId="ac">
    <w:name w:val="批注框文本 字符"/>
    <w:link w:val="ab"/>
    <w:qFormat/>
    <w:rPr>
      <w:kern w:val="2"/>
      <w:sz w:val="18"/>
      <w:szCs w:val="18"/>
    </w:rPr>
  </w:style>
  <w:style w:type="character" w:customStyle="1" w:styleId="13">
    <w:name w:val="普通表格1"/>
    <w:qFormat/>
    <w:rPr>
      <w:rFonts w:ascii="Times New Roman" w:eastAsia="宋体" w:hAnsi="Times New Roman"/>
      <w:sz w:val="20"/>
    </w:rPr>
  </w:style>
  <w:style w:type="character" w:customStyle="1" w:styleId="14">
    <w:name w:val="网格型1"/>
    <w:basedOn w:val="13"/>
    <w:qFormat/>
    <w:rPr>
      <w:rFonts w:ascii="Times New Roman" w:eastAsia="宋体" w:hAnsi="Times New Roman"/>
      <w:sz w:val="20"/>
    </w:rPr>
  </w:style>
  <w:style w:type="paragraph" w:customStyle="1" w:styleId="ParaCharCharChar1Char">
    <w:name w:val="默认段落字体 Para Char Char Char1 Char"/>
    <w:basedOn w:val="23"/>
    <w:qFormat/>
    <w:pPr>
      <w:spacing w:line="240" w:lineRule="atLeast"/>
    </w:pPr>
    <w:rPr>
      <w:kern w:val="0"/>
      <w:szCs w:val="21"/>
    </w:rPr>
  </w:style>
  <w:style w:type="paragraph" w:customStyle="1" w:styleId="TOC10">
    <w:name w:val="TOC 标题1"/>
    <w:basedOn w:val="10"/>
    <w:next w:val="a"/>
    <w:uiPriority w:val="39"/>
    <w:qFormat/>
    <w:pPr>
      <w:widowControl/>
      <w:numPr>
        <w:numId w:val="0"/>
      </w:numPr>
      <w:spacing w:before="480" w:line="276" w:lineRule="auto"/>
      <w:jc w:val="left"/>
      <w:outlineLvl w:val="9"/>
    </w:pPr>
    <w:rPr>
      <w:rFonts w:ascii="Cambria" w:eastAsia="宋体" w:hAnsi="Cambria"/>
      <w:bCs/>
      <w:color w:val="365F91"/>
      <w:kern w:val="0"/>
      <w:sz w:val="28"/>
      <w:szCs w:val="28"/>
    </w:rPr>
  </w:style>
  <w:style w:type="paragraph" w:customStyle="1" w:styleId="af5">
    <w:name w:val="省厅正文"/>
    <w:basedOn w:val="a"/>
    <w:link w:val="Char"/>
    <w:qFormat/>
    <w:pPr>
      <w:spacing w:line="360" w:lineRule="auto"/>
      <w:ind w:firstLineChars="200" w:firstLine="480"/>
      <w:jc w:val="left"/>
    </w:pPr>
    <w:rPr>
      <w:rFonts w:ascii="宋体" w:hAnsi="宋体"/>
      <w:sz w:val="24"/>
      <w:szCs w:val="24"/>
    </w:rPr>
  </w:style>
  <w:style w:type="character" w:customStyle="1" w:styleId="Char">
    <w:name w:val="省厅正文 Char"/>
    <w:basedOn w:val="a1"/>
    <w:link w:val="af5"/>
    <w:qFormat/>
    <w:rPr>
      <w:rFonts w:ascii="宋体" w:hAnsi="宋体"/>
      <w:kern w:val="2"/>
      <w:sz w:val="24"/>
      <w:szCs w:val="24"/>
    </w:rPr>
  </w:style>
  <w:style w:type="character" w:customStyle="1" w:styleId="50">
    <w:name w:val="标题 5 字符"/>
    <w:basedOn w:val="a1"/>
    <w:link w:val="5"/>
    <w:qFormat/>
    <w:rPr>
      <w:b/>
      <w:bCs/>
      <w:kern w:val="2"/>
      <w:sz w:val="28"/>
      <w:szCs w:val="28"/>
    </w:rPr>
  </w:style>
  <w:style w:type="paragraph" w:styleId="af6">
    <w:name w:val="List Paragraph"/>
    <w:basedOn w:val="a"/>
    <w:link w:val="af7"/>
    <w:uiPriority w:val="34"/>
    <w:unhideWhenUsed/>
    <w:qFormat/>
    <w:pPr>
      <w:ind w:firstLineChars="200" w:firstLine="420"/>
    </w:pPr>
  </w:style>
  <w:style w:type="paragraph" w:customStyle="1" w:styleId="1">
    <w:name w:val="正文1"/>
    <w:basedOn w:val="af5"/>
    <w:link w:val="1Char"/>
    <w:qFormat/>
    <w:pPr>
      <w:numPr>
        <w:numId w:val="2"/>
      </w:numPr>
      <w:ind w:left="420" w:firstLineChars="0" w:firstLine="0"/>
    </w:pPr>
  </w:style>
  <w:style w:type="character" w:customStyle="1" w:styleId="1Char">
    <w:name w:val="正文1 Char"/>
    <w:basedOn w:val="Char"/>
    <w:link w:val="1"/>
    <w:qFormat/>
    <w:rPr>
      <w:rFonts w:ascii="宋体" w:hAnsi="宋体"/>
      <w:kern w:val="2"/>
      <w:sz w:val="24"/>
      <w:szCs w:val="24"/>
    </w:rPr>
  </w:style>
  <w:style w:type="paragraph" w:customStyle="1" w:styleId="15">
    <w:name w:val="样式 首行缩进:  1.5 字符"/>
    <w:basedOn w:val="a"/>
    <w:link w:val="15Char"/>
    <w:qFormat/>
    <w:pPr>
      <w:spacing w:line="440" w:lineRule="atLeast"/>
      <w:ind w:firstLineChars="200" w:firstLine="200"/>
    </w:pPr>
    <w:rPr>
      <w:kern w:val="0"/>
      <w:sz w:val="24"/>
      <w:szCs w:val="21"/>
    </w:rPr>
  </w:style>
  <w:style w:type="paragraph" w:customStyle="1" w:styleId="150">
    <w:name w:val="样式 宋体 行距: 1.5 倍行距"/>
    <w:basedOn w:val="a"/>
    <w:link w:val="15Char0"/>
    <w:qFormat/>
    <w:pPr>
      <w:spacing w:line="440" w:lineRule="atLeast"/>
      <w:ind w:firstLineChars="150" w:firstLine="150"/>
    </w:pPr>
    <w:rPr>
      <w:rFonts w:ascii="宋体"/>
      <w:kern w:val="0"/>
      <w:sz w:val="24"/>
      <w:szCs w:val="21"/>
    </w:rPr>
  </w:style>
  <w:style w:type="character" w:customStyle="1" w:styleId="15Char">
    <w:name w:val="样式 首行缩进:  1.5 字符 Char"/>
    <w:link w:val="15"/>
    <w:qFormat/>
    <w:rPr>
      <w:sz w:val="24"/>
      <w:szCs w:val="21"/>
    </w:rPr>
  </w:style>
  <w:style w:type="character" w:customStyle="1" w:styleId="15Char0">
    <w:name w:val="样式 宋体 行距: 1.5 倍行距 Char"/>
    <w:link w:val="150"/>
    <w:qFormat/>
    <w:rPr>
      <w:rFonts w:ascii="宋体"/>
      <w:sz w:val="24"/>
      <w:szCs w:val="21"/>
    </w:rPr>
  </w:style>
  <w:style w:type="paragraph" w:customStyle="1" w:styleId="xl34">
    <w:name w:val="xl34"/>
    <w:basedOn w:val="a"/>
    <w:qFormat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楷体_GB2312" w:eastAsia="楷体_GB2312" w:hAnsi="宋体" w:hint="eastAsia"/>
      <w:kern w:val="0"/>
      <w:sz w:val="24"/>
      <w:szCs w:val="24"/>
    </w:rPr>
  </w:style>
  <w:style w:type="character" w:customStyle="1" w:styleId="a4">
    <w:name w:val="正文缩进 字符"/>
    <w:link w:val="a0"/>
    <w:qFormat/>
    <w:rPr>
      <w:kern w:val="2"/>
      <w:sz w:val="21"/>
    </w:rPr>
  </w:style>
  <w:style w:type="paragraph" w:customStyle="1" w:styleId="3Heading3-oldh3ISO2L3heading33rdlevel3H3Leve">
    <w:name w:val="样式 标题 3Heading 3 - oldh3ISO2L3heading 33rd level3H3Leve..."/>
    <w:basedOn w:val="3"/>
    <w:qFormat/>
    <w:pPr>
      <w:numPr>
        <w:ilvl w:val="0"/>
        <w:numId w:val="0"/>
      </w:numPr>
      <w:tabs>
        <w:tab w:val="clear" w:pos="720"/>
        <w:tab w:val="clear" w:pos="1080"/>
      </w:tabs>
      <w:spacing w:before="120" w:after="120" w:line="240" w:lineRule="auto"/>
      <w:jc w:val="both"/>
    </w:pPr>
    <w:rPr>
      <w:rFonts w:ascii="宋体" w:hAnsi="宋体"/>
      <w:sz w:val="24"/>
      <w:szCs w:val="32"/>
    </w:rPr>
  </w:style>
  <w:style w:type="paragraph" w:customStyle="1" w:styleId="22Heading2HiddenHeading2CCBSheading2H2h2">
    <w:name w:val="样式 标题 2第一章 标题 2Heading 2 HiddenHeading 2 CCBSheading 2H2h2..."/>
    <w:basedOn w:val="2"/>
    <w:qFormat/>
    <w:pPr>
      <w:numPr>
        <w:ilvl w:val="0"/>
        <w:numId w:val="0"/>
      </w:numPr>
      <w:tabs>
        <w:tab w:val="clear" w:pos="576"/>
        <w:tab w:val="clear" w:pos="720"/>
      </w:tabs>
      <w:spacing w:line="240" w:lineRule="auto"/>
      <w:jc w:val="both"/>
    </w:pPr>
    <w:rPr>
      <w:sz w:val="28"/>
      <w:szCs w:val="20"/>
    </w:rPr>
  </w:style>
  <w:style w:type="character" w:customStyle="1" w:styleId="af7">
    <w:name w:val="列表段落 字符"/>
    <w:link w:val="af6"/>
    <w:uiPriority w:val="34"/>
    <w:qFormat/>
    <w:locked/>
    <w:rPr>
      <w:kern w:val="2"/>
      <w:sz w:val="21"/>
    </w:rPr>
  </w:style>
  <w:style w:type="paragraph" w:customStyle="1" w:styleId="p0">
    <w:name w:val="p0"/>
    <w:basedOn w:val="a"/>
    <w:qFormat/>
    <w:pPr>
      <w:widowControl/>
      <w:jc w:val="left"/>
    </w:pPr>
    <w:rPr>
      <w:kern w:val="0"/>
      <w:szCs w:val="21"/>
    </w:rPr>
  </w:style>
  <w:style w:type="paragraph" w:customStyle="1" w:styleId="xl40">
    <w:name w:val="xl40"/>
    <w:basedOn w:val="a"/>
    <w:qFormat/>
    <w:pPr>
      <w:widowControl/>
      <w:spacing w:before="100" w:beforeAutospacing="1" w:after="100" w:afterAutospacing="1"/>
      <w:jc w:val="center"/>
      <w:textAlignment w:val="top"/>
    </w:pPr>
    <w:rPr>
      <w:rFonts w:ascii="黑体" w:eastAsia="黑体" w:hAnsi="宋体" w:hint="eastAsia"/>
      <w:kern w:val="0"/>
      <w:sz w:val="36"/>
      <w:szCs w:val="36"/>
      <w:lang w:eastAsia="en-US"/>
    </w:rPr>
  </w:style>
  <w:style w:type="character" w:customStyle="1" w:styleId="Char0">
    <w:name w:val="页眉 Char"/>
    <w:uiPriority w:val="99"/>
    <w:qFormat/>
    <w:rPr>
      <w:kern w:val="2"/>
      <w:sz w:val="18"/>
      <w:szCs w:val="18"/>
    </w:rPr>
  </w:style>
  <w:style w:type="character" w:customStyle="1" w:styleId="11">
    <w:name w:val="标题 1 字符"/>
    <w:basedOn w:val="a1"/>
    <w:link w:val="10"/>
    <w:qFormat/>
    <w:rPr>
      <w:rFonts w:ascii="宋体" w:eastAsia="黑体" w:hAnsi="宋体"/>
      <w:kern w:val="44"/>
      <w:sz w:val="36"/>
    </w:rPr>
  </w:style>
  <w:style w:type="character" w:customStyle="1" w:styleId="20">
    <w:name w:val="标题 2 字符"/>
    <w:basedOn w:val="a1"/>
    <w:link w:val="2"/>
    <w:qFormat/>
    <w:rPr>
      <w:rFonts w:ascii="宋体" w:eastAsia="黑体" w:hAnsi="宋体" w:cs="宋体"/>
      <w:color w:val="000000"/>
      <w:sz w:val="32"/>
      <w:szCs w:val="32"/>
    </w:rPr>
  </w:style>
  <w:style w:type="character" w:customStyle="1" w:styleId="30">
    <w:name w:val="标题 3 字符"/>
    <w:basedOn w:val="a1"/>
    <w:link w:val="3"/>
    <w:qFormat/>
    <w:rPr>
      <w:rFonts w:ascii="黑体" w:eastAsia="黑体" w:hAnsi="黑体"/>
      <w:kern w:val="2"/>
      <w:sz w:val="28"/>
      <w:szCs w:val="28"/>
    </w:rPr>
  </w:style>
  <w:style w:type="character" w:customStyle="1" w:styleId="40">
    <w:name w:val="标题 4 字符"/>
    <w:basedOn w:val="a1"/>
    <w:link w:val="4"/>
    <w:qFormat/>
    <w:rPr>
      <w:rFonts w:ascii="黑体" w:eastAsia="黑体" w:hAnsi="黑体"/>
      <w:kern w:val="2"/>
      <w:sz w:val="24"/>
    </w:rPr>
  </w:style>
  <w:style w:type="character" w:customStyle="1" w:styleId="a6">
    <w:name w:val="文档结构图 字符"/>
    <w:basedOn w:val="a1"/>
    <w:link w:val="a5"/>
    <w:qFormat/>
    <w:rPr>
      <w:kern w:val="2"/>
      <w:sz w:val="21"/>
      <w:shd w:val="clear" w:color="auto" w:fill="000080"/>
    </w:rPr>
  </w:style>
  <w:style w:type="character" w:customStyle="1" w:styleId="aa">
    <w:name w:val="正文文本缩进 字符"/>
    <w:basedOn w:val="a1"/>
    <w:link w:val="a9"/>
    <w:qFormat/>
    <w:rPr>
      <w:rFonts w:ascii="宋体"/>
      <w:kern w:val="2"/>
      <w:sz w:val="24"/>
    </w:rPr>
  </w:style>
  <w:style w:type="character" w:customStyle="1" w:styleId="22">
    <w:name w:val="正文文本缩进 2 字符"/>
    <w:basedOn w:val="a1"/>
    <w:link w:val="21"/>
    <w:qFormat/>
    <w:rPr>
      <w:rFonts w:ascii="宋体"/>
      <w:bCs/>
      <w:kern w:val="44"/>
      <w:sz w:val="24"/>
    </w:rPr>
  </w:style>
  <w:style w:type="character" w:customStyle="1" w:styleId="24">
    <w:name w:val="正文文本首行缩进 2 字符"/>
    <w:basedOn w:val="aa"/>
    <w:link w:val="23"/>
    <w:qFormat/>
    <w:rPr>
      <w:rFonts w:ascii="宋体"/>
      <w:kern w:val="2"/>
      <w:sz w:val="21"/>
    </w:rPr>
  </w:style>
  <w:style w:type="character" w:customStyle="1" w:styleId="32">
    <w:name w:val="正文文本缩进 3 字符"/>
    <w:basedOn w:val="a1"/>
    <w:link w:val="31"/>
    <w:qFormat/>
    <w:rPr>
      <w:kern w:val="2"/>
      <w:sz w:val="24"/>
    </w:rPr>
  </w:style>
  <w:style w:type="character" w:customStyle="1" w:styleId="mm-editor-clipboard">
    <w:name w:val="mm-editor-clipboard"/>
    <w:basedOn w:val="a1"/>
    <w:qFormat/>
  </w:style>
  <w:style w:type="character" w:customStyle="1" w:styleId="content-link-text">
    <w:name w:val="content-link-text"/>
    <w:basedOn w:val="a1"/>
    <w:qFormat/>
  </w:style>
  <w:style w:type="character" w:customStyle="1" w:styleId="a8">
    <w:name w:val="正文文本 字符"/>
    <w:basedOn w:val="a1"/>
    <w:link w:val="a7"/>
    <w:semiHidden/>
    <w:qFormat/>
    <w:rPr>
      <w:kern w:val="2"/>
      <w:sz w:val="21"/>
    </w:rPr>
  </w:style>
  <w:style w:type="character" w:customStyle="1" w:styleId="60">
    <w:name w:val="标题 6 字符"/>
    <w:basedOn w:val="a1"/>
    <w:link w:val="6"/>
    <w:qFormat/>
    <w:rPr>
      <w:rFonts w:asciiTheme="majorHAnsi" w:eastAsiaTheme="majorEastAsia" w:hAnsiTheme="majorHAnsi" w:cstheme="majorBidi"/>
      <w:b/>
      <w:bCs/>
      <w:kern w:val="2"/>
      <w:sz w:val="24"/>
      <w:szCs w:val="24"/>
    </w:rPr>
  </w:style>
  <w:style w:type="character" w:customStyle="1" w:styleId="16">
    <w:name w:val="未处理的提及1"/>
    <w:basedOn w:val="a1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6.png"/><Relationship Id="rId42" Type="http://schemas.openxmlformats.org/officeDocument/2006/relationships/image" Target="media/image26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2" Type="http://schemas.openxmlformats.org/officeDocument/2006/relationships/customXml" Target="../customXml/item2.xml"/><Relationship Id="rId16" Type="http://schemas.openxmlformats.org/officeDocument/2006/relationships/image" Target="media/image1.png"/><Relationship Id="rId29" Type="http://schemas.openxmlformats.org/officeDocument/2006/relationships/hyperlink" Target="https://ggfw.hrss.gd.gov.cn" TargetMode="External"/><Relationship Id="rId11" Type="http://schemas.openxmlformats.org/officeDocument/2006/relationships/footer" Target="footer1.xml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66" Type="http://schemas.openxmlformats.org/officeDocument/2006/relationships/image" Target="media/image50.pn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45.png"/><Relationship Id="rId19" Type="http://schemas.openxmlformats.org/officeDocument/2006/relationships/image" Target="media/image4.png"/><Relationship Id="rId14" Type="http://schemas.openxmlformats.org/officeDocument/2006/relationships/header" Target="header4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footer" Target="footer5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png"/><Relationship Id="rId20" Type="http://schemas.openxmlformats.org/officeDocument/2006/relationships/image" Target="media/image5.png"/><Relationship Id="rId41" Type="http://schemas.openxmlformats.org/officeDocument/2006/relationships/image" Target="media/image25.png"/><Relationship Id="rId54" Type="http://schemas.openxmlformats.org/officeDocument/2006/relationships/image" Target="media/image38.png"/><Relationship Id="rId62" Type="http://schemas.openxmlformats.org/officeDocument/2006/relationships/image" Target="media/image46.png"/><Relationship Id="rId7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0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" Type="http://schemas.openxmlformats.org/officeDocument/2006/relationships/header" Target="header2.xml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png"/><Relationship Id="rId65" Type="http://schemas.openxmlformats.org/officeDocument/2006/relationships/image" Target="media/image49.png"/><Relationship Id="rId73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3" Type="http://schemas.openxmlformats.org/officeDocument/2006/relationships/header" Target="header3.xml"/><Relationship Id="rId18" Type="http://schemas.openxmlformats.org/officeDocument/2006/relationships/image" Target="media/image3.png"/><Relationship Id="rId39" Type="http://schemas.openxmlformats.org/officeDocument/2006/relationships/image" Target="media/image23.png"/><Relationship Id="rId34" Type="http://schemas.openxmlformats.org/officeDocument/2006/relationships/image" Target="media/image18.png"/><Relationship Id="rId50" Type="http://schemas.openxmlformats.org/officeDocument/2006/relationships/image" Target="media/image34.png"/><Relationship Id="rId55" Type="http://schemas.openxmlformats.org/officeDocument/2006/relationships/image" Target="media/image39.png"/><Relationship Id="rId7" Type="http://schemas.openxmlformats.org/officeDocument/2006/relationships/footnotes" Target="footnotes.xml"/><Relationship Id="rId71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1C023CA3-3ABF-4537-B496-5B3B399A57E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26</Pages>
  <Words>860</Words>
  <Characters>4903</Characters>
  <Application>Microsoft Office Word</Application>
  <DocSecurity>0</DocSecurity>
  <Lines>40</Lines>
  <Paragraphs>11</Paragraphs>
  <ScaleCrop>false</ScaleCrop>
  <Company>yinhai</Company>
  <LinksUpToDate>false</LinksUpToDate>
  <CharactersWithSpaces>5752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付标提（说明：小三号黑体字，允许为空，左对齐）</dc:title>
  <dc:creator>yangdecheng</dc:creator>
  <cp:lastModifiedBy>weisch</cp:lastModifiedBy>
  <cp:revision>5</cp:revision>
  <dcterms:created xsi:type="dcterms:W3CDTF">2023-09-13T08:30:00Z</dcterms:created>
  <dcterms:modified xsi:type="dcterms:W3CDTF">2023-11-13T03:28:00Z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2052-12.1.0.15336</vt:lpwstr>
  </property>
  <property fmtid="{D5CDD505-2E9C-101B-9397-08002B2CF9AE}" pid="3" name="ICV">
    <vt:lpwstr>21F814052C3843A3B9AA206D8B2BD4B6</vt:lpwstr>
  </property>
</Properties>
</file>