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 w:hAnsi="仿宋" w:eastAsia="仿宋" w:cs="仿宋"/>
          <w:color w:val="000000"/>
          <w:sz w:val="32"/>
          <w:szCs w:val="32"/>
        </w:rPr>
      </w:pPr>
      <w:bookmarkStart w:id="0" w:name="OLE_LINK3"/>
      <w:r>
        <w:rPr>
          <w:rFonts w:hint="eastAsia" w:ascii="仿宋" w:hAnsi="仿宋" w:eastAsia="仿宋" w:cs="仿宋"/>
          <w:color w:val="000000"/>
          <w:sz w:val="32"/>
          <w:szCs w:val="32"/>
        </w:rPr>
        <w:t>附件3</w:t>
      </w:r>
    </w:p>
    <w:p>
      <w:pPr>
        <w:pStyle w:val="2"/>
        <w:ind w:firstLine="608"/>
      </w:pPr>
    </w:p>
    <w:p>
      <w:pPr>
        <w:spacing w:line="60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江门市市场监督管理局</w:t>
      </w:r>
      <w:r>
        <w:rPr>
          <w:rFonts w:hint="eastAsia" w:ascii="方正小标宋简体" w:hAnsi="方正小标宋简体" w:eastAsia="方正小标宋简体" w:cs="方正小标宋简体"/>
          <w:sz w:val="44"/>
          <w:szCs w:val="44"/>
        </w:rPr>
        <w:t>机关工会委员会</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购买文体活动运动服装项目</w:t>
      </w:r>
      <w:bookmarkEnd w:id="0"/>
      <w:r>
        <w:rPr>
          <w:rFonts w:hint="eastAsia" w:ascii="方正小标宋简体" w:hAnsi="方正小标宋简体" w:eastAsia="方正小标宋简体" w:cs="方正小标宋简体"/>
          <w:sz w:val="44"/>
          <w:szCs w:val="44"/>
        </w:rPr>
        <w:t>合同</w:t>
      </w:r>
    </w:p>
    <w:p>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（合同模板）</w:t>
      </w:r>
    </w:p>
    <w:p>
      <w:pPr>
        <w:pStyle w:val="4"/>
        <w:spacing w:line="600" w:lineRule="exact"/>
        <w:ind w:firstLine="640"/>
        <w:rPr>
          <w:sz w:val="32"/>
          <w:szCs w:val="32"/>
        </w:rPr>
      </w:pPr>
    </w:p>
    <w:p>
      <w:pPr>
        <w:spacing w:line="600" w:lineRule="exact"/>
        <w:rPr>
          <w:rFonts w:ascii="仿宋" w:hAnsi="仿宋" w:eastAsia="仿宋" w:cs="仿宋"/>
          <w:color w:val="000000"/>
          <w:sz w:val="32"/>
          <w:szCs w:val="32"/>
        </w:rPr>
      </w:pPr>
      <w:r>
        <w:rPr>
          <w:rFonts w:hint="eastAsia" w:ascii="仿宋" w:hAnsi="仿宋" w:eastAsia="仿宋" w:cs="仿宋"/>
          <w:b/>
          <w:bCs/>
          <w:color w:val="000000"/>
          <w:sz w:val="32"/>
          <w:szCs w:val="32"/>
        </w:rPr>
        <w:t>甲方</w:t>
      </w:r>
      <w:r>
        <w:rPr>
          <w:rFonts w:hint="eastAsia" w:ascii="仿宋" w:hAnsi="仿宋" w:eastAsia="仿宋" w:cs="仿宋"/>
          <w:color w:val="000000"/>
          <w:sz w:val="32"/>
          <w:szCs w:val="32"/>
        </w:rPr>
        <w:t>：</w:t>
      </w:r>
      <w:r>
        <w:rPr>
          <w:rFonts w:ascii="仿宋" w:hAnsi="仿宋" w:eastAsia="仿宋" w:cs="仿宋"/>
          <w:color w:val="000000"/>
          <w:sz w:val="32"/>
          <w:szCs w:val="32"/>
        </w:rPr>
        <w:t xml:space="preserve"> </w:t>
      </w:r>
      <w:r>
        <w:rPr>
          <w:rFonts w:hint="eastAsia" w:ascii="仿宋" w:hAnsi="仿宋" w:eastAsia="仿宋" w:cs="仿宋"/>
          <w:color w:val="000000"/>
          <w:sz w:val="32"/>
          <w:szCs w:val="32"/>
        </w:rPr>
        <w:t>江门市市场监督管理局机关工会委员会</w:t>
      </w:r>
    </w:p>
    <w:p>
      <w:pPr>
        <w:spacing w:line="600" w:lineRule="exact"/>
        <w:rPr>
          <w:rFonts w:ascii="仿宋" w:hAnsi="仿宋" w:eastAsia="仿宋" w:cs="仿宋"/>
          <w:color w:val="000000"/>
          <w:sz w:val="32"/>
          <w:szCs w:val="32"/>
        </w:rPr>
      </w:pPr>
      <w:r>
        <w:rPr>
          <w:rFonts w:hint="eastAsia" w:ascii="仿宋" w:hAnsi="仿宋" w:eastAsia="仿宋" w:cs="仿宋"/>
          <w:color w:val="000000"/>
          <w:sz w:val="32"/>
          <w:szCs w:val="32"/>
        </w:rPr>
        <w:t>地址：</w:t>
      </w:r>
      <w:r>
        <w:rPr>
          <w:rFonts w:ascii="仿宋" w:hAnsi="仿宋" w:eastAsia="仿宋" w:cs="仿宋"/>
          <w:color w:val="000000"/>
          <w:sz w:val="32"/>
          <w:szCs w:val="32"/>
        </w:rPr>
        <w:t xml:space="preserve">  </w:t>
      </w:r>
      <w:r>
        <w:rPr>
          <w:rFonts w:hint="eastAsia" w:ascii="仿宋" w:hAnsi="仿宋" w:eastAsia="仿宋" w:cs="仿宋"/>
          <w:color w:val="000000"/>
          <w:sz w:val="32"/>
          <w:szCs w:val="32"/>
        </w:rPr>
        <w:t>江门市蓬江区东华二路</w:t>
      </w:r>
      <w:r>
        <w:rPr>
          <w:rFonts w:ascii="仿宋" w:hAnsi="仿宋" w:eastAsia="仿宋" w:cs="仿宋"/>
          <w:color w:val="000000"/>
          <w:sz w:val="32"/>
          <w:szCs w:val="32"/>
        </w:rPr>
        <w:t>7号</w:t>
      </w:r>
    </w:p>
    <w:p>
      <w:pPr>
        <w:spacing w:line="600" w:lineRule="exact"/>
        <w:rPr>
          <w:rFonts w:ascii="仿宋" w:hAnsi="仿宋" w:eastAsia="仿宋" w:cs="仿宋"/>
          <w:color w:val="000000"/>
          <w:sz w:val="32"/>
          <w:szCs w:val="32"/>
        </w:rPr>
      </w:pPr>
      <w:r>
        <w:rPr>
          <w:rFonts w:hint="eastAsia" w:ascii="仿宋" w:hAnsi="仿宋" w:eastAsia="仿宋" w:cs="仿宋"/>
          <w:color w:val="000000"/>
          <w:sz w:val="32"/>
          <w:szCs w:val="32"/>
        </w:rPr>
        <w:t>联系人：</w:t>
      </w:r>
      <w:r>
        <w:rPr>
          <w:rFonts w:ascii="仿宋" w:hAnsi="仿宋" w:eastAsia="仿宋" w:cs="仿宋"/>
          <w:color w:val="000000"/>
          <w:sz w:val="32"/>
          <w:szCs w:val="32"/>
        </w:rPr>
        <w:t xml:space="preserve"> </w:t>
      </w:r>
    </w:p>
    <w:p>
      <w:pPr>
        <w:spacing w:line="600" w:lineRule="exact"/>
        <w:rPr>
          <w:rFonts w:ascii="仿宋" w:hAnsi="仿宋" w:eastAsia="仿宋" w:cs="仿宋"/>
          <w:color w:val="000000"/>
          <w:sz w:val="32"/>
          <w:szCs w:val="32"/>
        </w:rPr>
      </w:pPr>
      <w:r>
        <w:rPr>
          <w:rFonts w:hint="eastAsia" w:ascii="仿宋" w:hAnsi="仿宋" w:eastAsia="仿宋" w:cs="仿宋"/>
          <w:color w:val="000000"/>
          <w:sz w:val="32"/>
          <w:szCs w:val="32"/>
        </w:rPr>
        <w:t>电话：</w:t>
      </w:r>
      <w:r>
        <w:rPr>
          <w:rFonts w:ascii="仿宋" w:hAnsi="仿宋" w:eastAsia="仿宋" w:cs="仿宋"/>
          <w:color w:val="000000"/>
          <w:sz w:val="32"/>
          <w:szCs w:val="32"/>
        </w:rPr>
        <w:t xml:space="preserve"> </w:t>
      </w:r>
    </w:p>
    <w:p>
      <w:pPr>
        <w:spacing w:line="600" w:lineRule="exact"/>
        <w:rPr>
          <w:rFonts w:ascii="仿宋" w:hAnsi="仿宋" w:eastAsia="仿宋" w:cs="仿宋"/>
          <w:b/>
          <w:sz w:val="32"/>
          <w:szCs w:val="32"/>
          <w:u w:val="single"/>
        </w:rPr>
      </w:pPr>
      <w:r>
        <w:rPr>
          <w:rFonts w:hint="eastAsia" w:ascii="仿宋" w:hAnsi="仿宋" w:eastAsia="仿宋" w:cs="仿宋"/>
          <w:b/>
          <w:bCs/>
          <w:color w:val="000000"/>
          <w:sz w:val="32"/>
          <w:szCs w:val="32"/>
        </w:rPr>
        <w:t>乙方</w:t>
      </w:r>
      <w:r>
        <w:rPr>
          <w:rFonts w:hint="eastAsia" w:ascii="仿宋" w:hAnsi="仿宋" w:eastAsia="仿宋" w:cs="仿宋"/>
          <w:color w:val="000000"/>
          <w:sz w:val="32"/>
          <w:szCs w:val="32"/>
        </w:rPr>
        <w:t>：</w:t>
      </w:r>
    </w:p>
    <w:p>
      <w:pPr>
        <w:spacing w:line="600" w:lineRule="exact"/>
        <w:rPr>
          <w:rFonts w:ascii="仿宋" w:hAnsi="仿宋" w:eastAsia="仿宋" w:cs="仿宋"/>
          <w:color w:val="000000"/>
          <w:sz w:val="32"/>
          <w:szCs w:val="32"/>
        </w:rPr>
      </w:pPr>
      <w:r>
        <w:rPr>
          <w:rFonts w:hint="eastAsia" w:ascii="仿宋" w:hAnsi="仿宋" w:eastAsia="仿宋" w:cs="仿宋"/>
          <w:color w:val="000000"/>
          <w:sz w:val="32"/>
          <w:szCs w:val="32"/>
        </w:rPr>
        <w:t>地址：</w:t>
      </w:r>
    </w:p>
    <w:p>
      <w:pPr>
        <w:spacing w:line="600" w:lineRule="exact"/>
        <w:rPr>
          <w:rFonts w:ascii="仿宋" w:hAnsi="仿宋" w:eastAsia="仿宋" w:cs="仿宋"/>
          <w:color w:val="000000"/>
          <w:sz w:val="32"/>
          <w:szCs w:val="32"/>
        </w:rPr>
      </w:pPr>
      <w:r>
        <w:rPr>
          <w:rFonts w:hint="eastAsia" w:ascii="仿宋" w:hAnsi="仿宋" w:eastAsia="仿宋" w:cs="仿宋"/>
          <w:color w:val="000000"/>
          <w:sz w:val="32"/>
          <w:szCs w:val="32"/>
        </w:rPr>
        <w:t>联系人：</w:t>
      </w:r>
      <w:r>
        <w:rPr>
          <w:rFonts w:ascii="仿宋" w:hAnsi="仿宋" w:eastAsia="仿宋" w:cs="仿宋"/>
          <w:color w:val="000000"/>
          <w:sz w:val="32"/>
          <w:szCs w:val="32"/>
        </w:rPr>
        <w:t xml:space="preserve"> </w:t>
      </w:r>
    </w:p>
    <w:p>
      <w:pPr>
        <w:spacing w:line="600" w:lineRule="exact"/>
        <w:rPr>
          <w:rFonts w:ascii="仿宋" w:hAnsi="仿宋" w:eastAsia="仿宋" w:cs="仿宋"/>
          <w:color w:val="000000"/>
          <w:sz w:val="32"/>
          <w:szCs w:val="32"/>
        </w:rPr>
      </w:pPr>
      <w:r>
        <w:rPr>
          <w:rFonts w:hint="eastAsia" w:ascii="仿宋" w:hAnsi="仿宋" w:eastAsia="仿宋" w:cs="仿宋"/>
          <w:color w:val="000000"/>
          <w:sz w:val="32"/>
          <w:szCs w:val="32"/>
        </w:rPr>
        <w:t>电话：</w:t>
      </w:r>
    </w:p>
    <w:p>
      <w:pPr>
        <w:spacing w:line="600" w:lineRule="exact"/>
        <w:rPr>
          <w:rFonts w:ascii="仿宋" w:hAnsi="仿宋" w:eastAsia="仿宋" w:cs="仿宋"/>
          <w:color w:val="666666"/>
          <w:sz w:val="32"/>
          <w:szCs w:val="32"/>
          <w:shd w:val="clear" w:color="auto" w:fill="FFFFFF"/>
        </w:rPr>
      </w:pPr>
    </w:p>
    <w:p>
      <w:pPr>
        <w:widowControl/>
        <w:spacing w:line="600" w:lineRule="exact"/>
        <w:ind w:firstLine="707" w:firstLineChars="221"/>
        <w:rPr>
          <w:rFonts w:ascii="仿宋" w:hAnsi="仿宋" w:eastAsia="仿宋" w:cs="仿宋"/>
          <w:sz w:val="32"/>
          <w:szCs w:val="32"/>
        </w:rPr>
      </w:pPr>
      <w:r>
        <w:rPr>
          <w:rFonts w:hint="eastAsia" w:ascii="仿宋" w:hAnsi="仿宋" w:eastAsia="仿宋" w:cs="仿宋"/>
          <w:sz w:val="32"/>
          <w:szCs w:val="32"/>
        </w:rPr>
        <w:t>甲、乙双方根据“江门市市场监督管理局机关工会委员会购买文体活动运动服装项目”（以下简称项目）</w:t>
      </w:r>
      <w:bookmarkStart w:id="1" w:name="OLE_LINK10"/>
      <w:r>
        <w:rPr>
          <w:rFonts w:hint="eastAsia" w:ascii="仿宋" w:hAnsi="仿宋" w:eastAsia="仿宋" w:cs="仿宋"/>
          <w:sz w:val="32"/>
          <w:szCs w:val="32"/>
        </w:rPr>
        <w:t>的采购公告、项目采购结果公告的要求，按照《中华人民共和国政府采购法》及其实施条例等相关法律法规的规定，经双方协商，本着平等互利和诚实信用的原则，一致同意签订本合同如下：</w:t>
      </w:r>
      <w:bookmarkEnd w:id="1"/>
    </w:p>
    <w:p>
      <w:pPr>
        <w:widowControl/>
        <w:spacing w:line="600" w:lineRule="exact"/>
        <w:ind w:firstLine="707" w:firstLineChars="221"/>
        <w:rPr>
          <w:rFonts w:ascii="仿宋" w:hAnsi="仿宋" w:eastAsia="仿宋" w:cs="仿宋"/>
          <w:b/>
          <w:bCs/>
          <w:sz w:val="32"/>
          <w:szCs w:val="32"/>
        </w:rPr>
      </w:pPr>
      <w:r>
        <w:rPr>
          <w:rFonts w:ascii="仿宋" w:hAnsi="仿宋" w:eastAsia="仿宋" w:cs="仿宋"/>
          <w:color w:val="000000"/>
          <w:sz w:val="32"/>
          <w:szCs w:val="32"/>
        </w:rPr>
        <w:t xml:space="preserve"> </w:t>
      </w:r>
      <w:r>
        <w:rPr>
          <w:rFonts w:hint="eastAsia" w:ascii="仿宋" w:hAnsi="仿宋" w:eastAsia="仿宋" w:cs="仿宋"/>
          <w:b/>
          <w:bCs/>
          <w:sz w:val="32"/>
          <w:szCs w:val="32"/>
        </w:rPr>
        <w:t>第一条</w:t>
      </w:r>
      <w:r>
        <w:rPr>
          <w:rFonts w:ascii="仿宋" w:hAnsi="仿宋" w:eastAsia="仿宋" w:cs="仿宋"/>
          <w:b/>
          <w:bCs/>
          <w:sz w:val="32"/>
          <w:szCs w:val="32"/>
        </w:rPr>
        <w:t xml:space="preserve">  项目内容 </w:t>
      </w:r>
    </w:p>
    <w:p>
      <w:pPr>
        <w:widowControl/>
        <w:spacing w:line="600" w:lineRule="exact"/>
        <w:ind w:firstLine="707" w:firstLineChars="221"/>
        <w:rPr>
          <w:rFonts w:ascii="仿宋" w:hAnsi="仿宋" w:eastAsia="仿宋" w:cs="仿宋"/>
          <w:sz w:val="32"/>
          <w:szCs w:val="32"/>
        </w:rPr>
      </w:pPr>
      <w:r>
        <w:rPr>
          <w:rFonts w:hint="eastAsia" w:ascii="仿宋" w:hAnsi="仿宋" w:eastAsia="仿宋" w:cs="仿宋"/>
          <w:sz w:val="32"/>
          <w:szCs w:val="32"/>
        </w:rPr>
        <w:t>甲方向乙方采购</w:t>
      </w:r>
      <w:r>
        <w:rPr>
          <w:rFonts w:hint="eastAsia" w:ascii="仿宋" w:hAnsi="仿宋" w:eastAsia="仿宋" w:cs="仿宋"/>
          <w:bCs/>
          <w:sz w:val="32"/>
          <w:szCs w:val="32"/>
          <w:u w:val="single"/>
        </w:rPr>
        <w:t xml:space="preserve">    </w:t>
      </w:r>
      <w:r>
        <w:rPr>
          <w:rFonts w:hint="eastAsia" w:ascii="仿宋" w:hAnsi="仿宋" w:eastAsia="仿宋" w:cs="仿宋"/>
          <w:sz w:val="32"/>
          <w:szCs w:val="32"/>
        </w:rPr>
        <w:t>套运动服装（以下或称“货物”），包含一件短袖T恤、一件长袖外套、一条长裤。</w:t>
      </w:r>
      <w:r>
        <w:rPr>
          <w:rFonts w:ascii="仿宋" w:hAnsi="仿宋" w:eastAsia="仿宋" w:cs="仿宋"/>
          <w:sz w:val="32"/>
          <w:szCs w:val="32"/>
        </w:rPr>
        <w:t>项目</w:t>
      </w:r>
      <w:r>
        <w:rPr>
          <w:rFonts w:hint="eastAsia" w:ascii="仿宋" w:hAnsi="仿宋" w:eastAsia="仿宋" w:cs="仿宋"/>
          <w:sz w:val="32"/>
          <w:szCs w:val="32"/>
        </w:rPr>
        <w:t>具体要求如下：</w:t>
      </w:r>
    </w:p>
    <w:p>
      <w:pPr>
        <w:spacing w:line="610" w:lineRule="exact"/>
        <w:ind w:firstLine="640" w:firstLineChars="200"/>
        <w:rPr>
          <w:sz w:val="32"/>
          <w:szCs w:val="32"/>
        </w:rPr>
      </w:pPr>
      <w:r>
        <w:rPr>
          <w:rFonts w:hint="eastAsia" w:ascii="仿宋" w:hAnsi="仿宋" w:eastAsia="仿宋" w:cs="仿宋"/>
          <w:sz w:val="32"/>
          <w:szCs w:val="32"/>
        </w:rPr>
        <w:t>（一）</w:t>
      </w:r>
      <w:r>
        <w:rPr>
          <w:rFonts w:hint="eastAsia"/>
          <w:sz w:val="32"/>
          <w:szCs w:val="32"/>
        </w:rPr>
        <w:t>短袖T恤：男女同款，带领，红色，面料成分聚酯纤维、棉等。</w:t>
      </w:r>
    </w:p>
    <w:p>
      <w:pPr>
        <w:spacing w:line="610" w:lineRule="exact"/>
        <w:ind w:firstLine="640" w:firstLineChars="200"/>
        <w:rPr>
          <w:sz w:val="32"/>
          <w:szCs w:val="32"/>
        </w:rPr>
      </w:pPr>
      <w:r>
        <w:rPr>
          <w:rFonts w:hint="eastAsia" w:ascii="仿宋" w:hAnsi="仿宋" w:eastAsia="仿宋" w:cs="仿宋"/>
          <w:sz w:val="32"/>
          <w:szCs w:val="32"/>
        </w:rPr>
        <w:t>（二）</w:t>
      </w:r>
      <w:r>
        <w:rPr>
          <w:rFonts w:hint="eastAsia"/>
          <w:sz w:val="32"/>
          <w:szCs w:val="32"/>
        </w:rPr>
        <w:t>长袖外套：男女同款，白色，面料成分100%聚酯纤维。</w:t>
      </w:r>
    </w:p>
    <w:p>
      <w:pPr>
        <w:widowControl/>
        <w:spacing w:line="600" w:lineRule="exact"/>
        <w:ind w:firstLine="707" w:firstLineChars="221"/>
        <w:rPr>
          <w:rFonts w:ascii="仿宋" w:hAnsi="仿宋" w:eastAsia="仿宋" w:cs="仿宋"/>
          <w:sz w:val="32"/>
          <w:szCs w:val="32"/>
        </w:rPr>
      </w:pPr>
      <w:r>
        <w:rPr>
          <w:rFonts w:hint="eastAsia" w:ascii="仿宋" w:hAnsi="仿宋" w:eastAsia="仿宋" w:cs="仿宋"/>
          <w:sz w:val="32"/>
          <w:szCs w:val="32"/>
        </w:rPr>
        <w:t>（三）</w:t>
      </w:r>
      <w:r>
        <w:rPr>
          <w:rFonts w:hint="eastAsia"/>
          <w:sz w:val="32"/>
          <w:szCs w:val="32"/>
        </w:rPr>
        <w:t>长裤：男女同款，黑色，运动型，面料不限。</w:t>
      </w:r>
    </w:p>
    <w:p>
      <w:pPr>
        <w:pStyle w:val="14"/>
        <w:widowControl/>
        <w:spacing w:line="600"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（四）乙方须提供服装样品和详细说明，并根据甲方提供的各项服装尺码制作服装，须于</w:t>
      </w:r>
      <w:bookmarkStart w:id="2" w:name="OLE_LINK29"/>
      <w:bookmarkStart w:id="3" w:name="OLE_LINK23"/>
      <w:r>
        <w:rPr>
          <w:rFonts w:hint="eastAsia" w:ascii="仿宋" w:hAnsi="仿宋" w:eastAsia="仿宋" w:cs="仿宋"/>
          <w:bCs/>
          <w:sz w:val="32"/>
          <w:szCs w:val="32"/>
          <w:u w:val="single"/>
        </w:rPr>
        <w:t xml:space="preserve">     </w:t>
      </w:r>
      <w:bookmarkEnd w:id="2"/>
      <w:bookmarkEnd w:id="3"/>
      <w:r>
        <w:rPr>
          <w:rFonts w:ascii="仿宋" w:hAnsi="仿宋" w:eastAsia="仿宋" w:cs="仿宋"/>
          <w:sz w:val="32"/>
          <w:szCs w:val="32"/>
          <w:lang w:bidi="ar"/>
        </w:rPr>
        <w:t>月</w:t>
      </w:r>
      <w:r>
        <w:rPr>
          <w:rFonts w:hint="eastAsia" w:ascii="仿宋" w:hAnsi="仿宋" w:eastAsia="仿宋" w:cs="仿宋"/>
          <w:bCs/>
          <w:sz w:val="32"/>
          <w:szCs w:val="32"/>
          <w:u w:val="single"/>
        </w:rPr>
        <w:t xml:space="preserve">     </w:t>
      </w:r>
      <w:r>
        <w:rPr>
          <w:rFonts w:ascii="仿宋" w:hAnsi="仿宋" w:eastAsia="仿宋" w:cs="仿宋"/>
          <w:sz w:val="32"/>
          <w:szCs w:val="32"/>
          <w:lang w:bidi="ar"/>
        </w:rPr>
        <w:t>日前将服装制作完成并送</w:t>
      </w:r>
      <w:r>
        <w:rPr>
          <w:rFonts w:hint="eastAsia" w:ascii="仿宋" w:hAnsi="仿宋" w:eastAsia="仿宋" w:cs="仿宋"/>
          <w:sz w:val="32"/>
          <w:szCs w:val="32"/>
          <w:lang w:bidi="ar"/>
        </w:rPr>
        <w:t>甲方指定地点进行验收交货；乙方须保证货物为全新、合格产品，完全符合本合同约定以及 GB 18401-2010《国家纺织产品基本安全技术规范》 等国家及行业相关强制性标准，必须对人体健康无任何不良影响，包装完好无损，服装不易变形、掉色，如出现任何非人为原因的质量问题（包括但不限于严重缩水、褪色、开线、起球等）、尺码等问题，须包退包换。</w:t>
      </w:r>
    </w:p>
    <w:p>
      <w:pPr>
        <w:spacing w:line="600" w:lineRule="exact"/>
        <w:ind w:firstLine="629" w:firstLineChars="196"/>
        <w:rPr>
          <w:rFonts w:ascii="仿宋" w:hAnsi="仿宋" w:eastAsia="仿宋" w:cs="仿宋"/>
          <w:b/>
          <w:bCs/>
          <w:sz w:val="32"/>
          <w:szCs w:val="32"/>
        </w:rPr>
      </w:pPr>
      <w:r>
        <w:rPr>
          <w:rFonts w:hint="eastAsia" w:ascii="仿宋" w:hAnsi="仿宋" w:eastAsia="仿宋" w:cs="仿宋"/>
          <w:b/>
          <w:bCs/>
          <w:sz w:val="32"/>
          <w:szCs w:val="32"/>
        </w:rPr>
        <w:t>第二条</w:t>
      </w:r>
      <w:r>
        <w:rPr>
          <w:rFonts w:ascii="仿宋" w:hAnsi="仿宋" w:eastAsia="仿宋" w:cs="仿宋"/>
          <w:b/>
          <w:bCs/>
          <w:sz w:val="32"/>
          <w:szCs w:val="32"/>
        </w:rPr>
        <w:t xml:space="preserve">  </w:t>
      </w:r>
      <w:r>
        <w:rPr>
          <w:rFonts w:hint="eastAsia" w:ascii="仿宋" w:hAnsi="仿宋" w:eastAsia="仿宋" w:cs="仿宋"/>
          <w:b/>
          <w:bCs/>
          <w:sz w:val="32"/>
          <w:szCs w:val="32"/>
        </w:rPr>
        <w:t>项目费用及支付方式</w:t>
      </w:r>
    </w:p>
    <w:p>
      <w:pPr>
        <w:numPr>
          <w:ilvl w:val="0"/>
          <w:numId w:val="1"/>
        </w:numPr>
        <w:spacing w:line="600" w:lineRule="exact"/>
        <w:rPr>
          <w:rFonts w:ascii="仿宋" w:hAnsi="仿宋" w:eastAsia="仿宋" w:cs="仿宋"/>
          <w:bCs/>
          <w:sz w:val="32"/>
          <w:szCs w:val="32"/>
        </w:rPr>
      </w:pPr>
      <w:r>
        <w:rPr>
          <w:rFonts w:hint="eastAsia" w:ascii="仿宋" w:hAnsi="仿宋" w:eastAsia="仿宋" w:cs="仿宋"/>
          <w:sz w:val="32"/>
          <w:szCs w:val="32"/>
        </w:rPr>
        <w:t>甲方采购货物的项目</w:t>
      </w:r>
      <w:r>
        <w:rPr>
          <w:rFonts w:hint="eastAsia" w:ascii="仿宋" w:hAnsi="仿宋" w:eastAsia="仿宋" w:cs="仿宋"/>
          <w:color w:val="000000"/>
          <w:sz w:val="32"/>
          <w:szCs w:val="32"/>
        </w:rPr>
        <w:t>总费用（含税价）为</w:t>
      </w:r>
      <w:r>
        <w:rPr>
          <w:rFonts w:hint="eastAsia" w:ascii="仿宋" w:hAnsi="仿宋" w:eastAsia="仿宋" w:cs="仿宋"/>
          <w:bCs/>
          <w:sz w:val="32"/>
          <w:szCs w:val="32"/>
        </w:rPr>
        <w:t>人民币（大写）</w:t>
      </w:r>
      <w:r>
        <w:rPr>
          <w:rFonts w:hint="eastAsia" w:ascii="仿宋" w:hAnsi="仿宋" w:eastAsia="仿宋" w:cs="仿宋"/>
          <w:bCs/>
          <w:sz w:val="32"/>
          <w:szCs w:val="32"/>
          <w:u w:val="single"/>
        </w:rPr>
        <w:t xml:space="preserve">  </w:t>
      </w:r>
      <w:r>
        <w:rPr>
          <w:rFonts w:hint="eastAsia" w:ascii="仿宋" w:hAnsi="仿宋" w:eastAsia="仿宋" w:cs="仿宋_GB2312"/>
          <w:sz w:val="32"/>
          <w:szCs w:val="32"/>
          <w:u w:val="single"/>
        </w:rPr>
        <w:t>XXX</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元整（￥</w:t>
      </w:r>
      <w:r>
        <w:rPr>
          <w:rFonts w:hint="eastAsia" w:ascii="仿宋" w:hAnsi="仿宋" w:eastAsia="仿宋" w:cs="仿宋"/>
          <w:bCs/>
          <w:sz w:val="32"/>
          <w:szCs w:val="32"/>
          <w:u w:val="single"/>
        </w:rPr>
        <w:t xml:space="preserve"> </w:t>
      </w:r>
      <w:bookmarkStart w:id="4" w:name="OLE_LINK22"/>
      <w:bookmarkStart w:id="5" w:name="OLE_LINK19"/>
      <w:bookmarkStart w:id="6" w:name="OLE_LINK18"/>
      <w:r>
        <w:rPr>
          <w:rFonts w:hint="eastAsia" w:ascii="仿宋" w:hAnsi="仿宋" w:eastAsia="仿宋" w:cs="仿宋"/>
          <w:bCs/>
          <w:sz w:val="32"/>
          <w:szCs w:val="32"/>
          <w:u w:val="single"/>
        </w:rPr>
        <w:t xml:space="preserve">     </w:t>
      </w:r>
      <w:bookmarkEnd w:id="4"/>
      <w:r>
        <w:rPr>
          <w:rFonts w:hint="eastAsia" w:ascii="仿宋" w:hAnsi="仿宋" w:eastAsia="仿宋" w:cs="仿宋"/>
          <w:bCs/>
          <w:sz w:val="32"/>
          <w:szCs w:val="32"/>
          <w:u w:val="single"/>
        </w:rPr>
        <w:t xml:space="preserve"> </w:t>
      </w:r>
      <w:bookmarkEnd w:id="5"/>
      <w:bookmarkEnd w:id="6"/>
      <w:r>
        <w:rPr>
          <w:rFonts w:ascii="仿宋" w:hAnsi="仿宋" w:eastAsia="仿宋" w:cs="仿宋"/>
          <w:bCs/>
          <w:sz w:val="32"/>
          <w:szCs w:val="32"/>
        </w:rPr>
        <w:t>元</w:t>
      </w:r>
      <w:r>
        <w:rPr>
          <w:rFonts w:hint="eastAsia" w:ascii="仿宋" w:hAnsi="仿宋" w:eastAsia="仿宋" w:cs="仿宋"/>
          <w:bCs/>
          <w:sz w:val="32"/>
          <w:szCs w:val="32"/>
        </w:rPr>
        <w:t>）</w:t>
      </w:r>
      <w:r>
        <w:rPr>
          <w:rFonts w:hint="eastAsia" w:ascii="仿宋" w:hAnsi="仿宋" w:eastAsia="仿宋" w:cs="仿宋"/>
          <w:sz w:val="32"/>
          <w:szCs w:val="32"/>
        </w:rPr>
        <w:t>；项目总费用包括乙方制作、运输、保险、报装、质保期服务、各项税费及合同实施过程中不可预见费用等项目相关的一切费用。</w:t>
      </w:r>
    </w:p>
    <w:p>
      <w:pPr>
        <w:numPr>
          <w:ilvl w:val="0"/>
          <w:numId w:val="1"/>
        </w:numPr>
        <w:spacing w:line="600" w:lineRule="exact"/>
        <w:rPr>
          <w:rFonts w:ascii="仿宋" w:hAnsi="仿宋" w:eastAsia="仿宋" w:cs="仿宋"/>
          <w:sz w:val="32"/>
          <w:szCs w:val="32"/>
        </w:rPr>
      </w:pPr>
      <w:r>
        <w:rPr>
          <w:rFonts w:hint="eastAsia" w:ascii="仿宋" w:hAnsi="仿宋" w:eastAsia="仿宋" w:cs="仿宋"/>
          <w:color w:val="000000"/>
          <w:sz w:val="32"/>
          <w:szCs w:val="32"/>
        </w:rPr>
        <w:t>付款时间、方式</w:t>
      </w:r>
      <w:r>
        <w:rPr>
          <w:rFonts w:hint="eastAsia" w:ascii="仿宋" w:hAnsi="仿宋" w:eastAsia="仿宋" w:cs="仿宋"/>
          <w:sz w:val="32"/>
          <w:szCs w:val="32"/>
        </w:rPr>
        <w:t>。</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1．甲、乙双方签订本合同后，待项目完成并经甲方验收合格后，甲方收到乙方开具的相对应金额发票之日起60个工作日内，向乙方支付项目总费用的</w:t>
      </w:r>
      <w:r>
        <w:rPr>
          <w:rFonts w:hint="eastAsia" w:ascii="仿宋" w:hAnsi="仿宋" w:eastAsia="仿宋" w:cs="仿宋"/>
          <w:sz w:val="32"/>
          <w:szCs w:val="32"/>
          <w:u w:val="single"/>
        </w:rPr>
        <w:t>100</w:t>
      </w:r>
      <w:r>
        <w:rPr>
          <w:rFonts w:ascii="仿宋" w:hAnsi="仿宋" w:eastAsia="仿宋" w:cs="仿宋"/>
          <w:sz w:val="32"/>
          <w:szCs w:val="32"/>
        </w:rPr>
        <w:t>%</w:t>
      </w:r>
      <w:r>
        <w:rPr>
          <w:rFonts w:hint="eastAsia" w:ascii="仿宋" w:hAnsi="仿宋" w:eastAsia="仿宋" w:cs="仿宋"/>
          <w:sz w:val="32"/>
          <w:szCs w:val="32"/>
        </w:rPr>
        <w:t>，即人民币</w:t>
      </w:r>
      <w:r>
        <w:rPr>
          <w:rFonts w:hint="eastAsia" w:ascii="仿宋" w:hAnsi="仿宋" w:eastAsia="仿宋" w:cs="仿宋"/>
          <w:bCs/>
          <w:sz w:val="32"/>
          <w:szCs w:val="32"/>
        </w:rPr>
        <w:t>（大写）</w:t>
      </w:r>
      <w:r>
        <w:rPr>
          <w:rFonts w:hint="eastAsia" w:ascii="仿宋" w:hAnsi="仿宋" w:eastAsia="仿宋" w:cs="仿宋"/>
          <w:bCs/>
          <w:sz w:val="32"/>
          <w:szCs w:val="32"/>
          <w:u w:val="single"/>
        </w:rPr>
        <w:t xml:space="preserve">  </w:t>
      </w:r>
      <w:r>
        <w:rPr>
          <w:rFonts w:hint="eastAsia" w:ascii="仿宋" w:hAnsi="仿宋" w:eastAsia="仿宋" w:cs="仿宋_GB2312"/>
          <w:sz w:val="32"/>
          <w:szCs w:val="32"/>
          <w:u w:val="single"/>
        </w:rPr>
        <w:t>XXX</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元整（￥</w:t>
      </w:r>
      <w:r>
        <w:rPr>
          <w:rFonts w:hint="eastAsia" w:ascii="仿宋" w:hAnsi="仿宋" w:eastAsia="仿宋" w:cs="仿宋"/>
          <w:bCs/>
          <w:sz w:val="32"/>
          <w:szCs w:val="32"/>
          <w:u w:val="single"/>
        </w:rPr>
        <w:t xml:space="preserve">      </w:t>
      </w:r>
      <w:r>
        <w:rPr>
          <w:rFonts w:ascii="仿宋" w:hAnsi="仿宋" w:eastAsia="仿宋" w:cs="仿宋"/>
          <w:bCs/>
          <w:sz w:val="32"/>
          <w:szCs w:val="32"/>
        </w:rPr>
        <w:t>元</w:t>
      </w:r>
      <w:r>
        <w:rPr>
          <w:rFonts w:hint="eastAsia" w:ascii="仿宋" w:hAnsi="仿宋" w:eastAsia="仿宋" w:cs="仿宋"/>
          <w:bCs/>
          <w:sz w:val="32"/>
          <w:szCs w:val="32"/>
        </w:rPr>
        <w:t>）</w:t>
      </w:r>
      <w:r>
        <w:rPr>
          <w:rFonts w:hint="eastAsia" w:ascii="仿宋" w:hAnsi="仿宋" w:eastAsia="仿宋" w:cs="仿宋"/>
          <w:sz w:val="32"/>
          <w:szCs w:val="32"/>
        </w:rPr>
        <w:t>；</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spacing w:line="600" w:lineRule="exact"/>
        <w:ind w:left="0" w:firstLine="688"/>
        <w:rPr>
          <w:rFonts w:eastAsia="仿宋"/>
          <w:sz w:val="32"/>
          <w:szCs w:val="32"/>
        </w:rPr>
      </w:pPr>
      <w:r>
        <w:rPr>
          <w:rFonts w:hint="eastAsia" w:ascii="仿宋" w:hAnsi="仿宋" w:eastAsia="仿宋" w:cs="仿宋"/>
          <w:sz w:val="32"/>
          <w:szCs w:val="32"/>
        </w:rPr>
        <w:t>3．甲方支付以乙方无违约为前提，若乙方违约，甲方有权在应付款中做相应扣除。</w:t>
      </w:r>
    </w:p>
    <w:p>
      <w:pPr>
        <w:numPr>
          <w:ilvl w:val="0"/>
          <w:numId w:val="1"/>
        </w:numPr>
        <w:spacing w:line="600" w:lineRule="exact"/>
        <w:rPr>
          <w:rFonts w:ascii="仿宋" w:hAnsi="仿宋" w:eastAsia="仿宋" w:cs="仿宋"/>
          <w:sz w:val="32"/>
          <w:szCs w:val="32"/>
        </w:rPr>
      </w:pPr>
      <w:r>
        <w:rPr>
          <w:rFonts w:hint="eastAsia" w:ascii="仿宋" w:hAnsi="仿宋" w:eastAsia="仿宋" w:cs="仿宋"/>
          <w:sz w:val="32"/>
          <w:szCs w:val="32"/>
        </w:rPr>
        <w:t>乙方账户信息如下：</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开户名：</w:t>
      </w:r>
      <w:bookmarkStart w:id="7" w:name="OLE_LINK21"/>
      <w:bookmarkStart w:id="8" w:name="OLE_LINK20"/>
      <w:r>
        <w:rPr>
          <w:rFonts w:ascii="仿宋" w:hAnsi="仿宋" w:eastAsia="仿宋" w:cs="仿宋"/>
          <w:sz w:val="32"/>
          <w:szCs w:val="32"/>
          <w:u w:val="single"/>
        </w:rPr>
        <w:t xml:space="preserve">  </w:t>
      </w:r>
      <w:r>
        <w:rPr>
          <w:rFonts w:hint="eastAsia" w:ascii="仿宋" w:hAnsi="仿宋" w:eastAsia="仿宋" w:cs="仿宋"/>
          <w:sz w:val="32"/>
          <w:szCs w:val="32"/>
          <w:u w:val="single"/>
        </w:rPr>
        <w:t xml:space="preserve">                      </w:t>
      </w:r>
      <w:r>
        <w:rPr>
          <w:rFonts w:ascii="仿宋" w:hAnsi="仿宋" w:eastAsia="仿宋" w:cs="仿宋"/>
          <w:sz w:val="32"/>
          <w:szCs w:val="32"/>
          <w:u w:val="single"/>
        </w:rPr>
        <w:t xml:space="preserve">  </w:t>
      </w:r>
      <w:bookmarkEnd w:id="7"/>
      <w:bookmarkEnd w:id="8"/>
    </w:p>
    <w:p>
      <w:pPr>
        <w:spacing w:line="600" w:lineRule="exact"/>
        <w:ind w:firstLine="640" w:firstLineChars="200"/>
        <w:rPr>
          <w:rFonts w:ascii="仿宋" w:hAnsi="仿宋" w:eastAsia="仿宋" w:cs="仿宋"/>
          <w:sz w:val="32"/>
          <w:szCs w:val="32"/>
          <w:u w:val="single"/>
        </w:rPr>
      </w:pPr>
      <w:r>
        <w:rPr>
          <w:rFonts w:hint="eastAsia" w:ascii="仿宋" w:hAnsi="仿宋" w:eastAsia="仿宋" w:cs="仿宋"/>
          <w:sz w:val="32"/>
          <w:szCs w:val="32"/>
        </w:rPr>
        <w:t>开户行：</w:t>
      </w:r>
      <w:r>
        <w:rPr>
          <w:rFonts w:ascii="仿宋" w:hAnsi="仿宋" w:eastAsia="仿宋" w:cs="仿宋"/>
          <w:sz w:val="32"/>
          <w:szCs w:val="32"/>
          <w:u w:val="single"/>
        </w:rPr>
        <w:t xml:space="preserve">    </w:t>
      </w:r>
      <w:r>
        <w:rPr>
          <w:rFonts w:hint="eastAsia" w:ascii="仿宋" w:hAnsi="仿宋" w:eastAsia="仿宋" w:cs="仿宋"/>
          <w:sz w:val="32"/>
          <w:szCs w:val="32"/>
          <w:u w:val="single"/>
        </w:rPr>
        <w:t xml:space="preserve">                      </w:t>
      </w:r>
      <w:r>
        <w:rPr>
          <w:rFonts w:ascii="仿宋" w:hAnsi="仿宋" w:eastAsia="仿宋" w:cs="仿宋"/>
          <w:sz w:val="32"/>
          <w:szCs w:val="32"/>
          <w:u w:val="single"/>
        </w:rPr>
        <w:t xml:space="preserve">    </w:t>
      </w:r>
    </w:p>
    <w:p>
      <w:pPr>
        <w:spacing w:line="600" w:lineRule="exact"/>
        <w:ind w:firstLine="640" w:firstLineChars="200"/>
        <w:rPr>
          <w:rFonts w:ascii="仿宋" w:hAnsi="仿宋" w:eastAsia="仿宋" w:cs="仿宋"/>
          <w:sz w:val="32"/>
          <w:szCs w:val="32"/>
          <w:u w:val="single"/>
        </w:rPr>
      </w:pPr>
      <w:r>
        <w:rPr>
          <w:rFonts w:hint="eastAsia" w:ascii="仿宋" w:hAnsi="仿宋" w:eastAsia="仿宋" w:cs="仿宋"/>
          <w:sz w:val="32"/>
          <w:szCs w:val="32"/>
        </w:rPr>
        <w:t>账</w:t>
      </w:r>
      <w:r>
        <w:rPr>
          <w:rFonts w:ascii="仿宋" w:hAnsi="仿宋" w:eastAsia="仿宋" w:cs="仿宋"/>
          <w:sz w:val="32"/>
          <w:szCs w:val="32"/>
        </w:rPr>
        <w:t xml:space="preserve">  </w:t>
      </w:r>
      <w:r>
        <w:rPr>
          <w:rFonts w:hint="eastAsia" w:ascii="仿宋" w:hAnsi="仿宋" w:eastAsia="仿宋" w:cs="仿宋"/>
          <w:sz w:val="32"/>
          <w:szCs w:val="32"/>
        </w:rPr>
        <w:t>号：</w:t>
      </w:r>
      <w:r>
        <w:rPr>
          <w:rFonts w:ascii="仿宋" w:hAnsi="仿宋" w:eastAsia="仿宋" w:cs="仿宋"/>
          <w:sz w:val="32"/>
          <w:szCs w:val="32"/>
          <w:u w:val="single"/>
        </w:rPr>
        <w:t xml:space="preserve"> </w:t>
      </w:r>
      <w:r>
        <w:rPr>
          <w:rFonts w:hint="eastAsia" w:ascii="仿宋" w:hAnsi="仿宋" w:eastAsia="仿宋" w:cs="仿宋"/>
          <w:sz w:val="32"/>
          <w:szCs w:val="32"/>
          <w:u w:val="single"/>
        </w:rPr>
        <w:t xml:space="preserve">                          </w:t>
      </w:r>
      <w:r>
        <w:rPr>
          <w:rFonts w:ascii="仿宋" w:hAnsi="仿宋" w:eastAsia="仿宋" w:cs="仿宋"/>
          <w:sz w:val="32"/>
          <w:szCs w:val="32"/>
          <w:u w:val="single"/>
        </w:rPr>
        <w:t xml:space="preserve">   </w:t>
      </w:r>
    </w:p>
    <w:p>
      <w:pPr>
        <w:pStyle w:val="9"/>
        <w:numPr>
          <w:ilvl w:val="0"/>
          <w:numId w:val="1"/>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甲方开票信息如下：</w:t>
      </w:r>
    </w:p>
    <w:p>
      <w:pPr>
        <w:pStyle w:val="9"/>
        <w:spacing w:line="600" w:lineRule="exact"/>
        <w:ind w:firstLine="640" w:firstLineChars="200"/>
        <w:rPr>
          <w:rFonts w:ascii="仿宋_GB2312" w:hAnsi="仿宋" w:cs="仿宋"/>
          <w:sz w:val="32"/>
          <w:szCs w:val="32"/>
          <w:u w:val="single"/>
        </w:rPr>
      </w:pPr>
      <w:r>
        <w:rPr>
          <w:rFonts w:hint="eastAsia" w:ascii="仿宋_GB2312" w:hAnsi="仿宋" w:cs="仿宋"/>
          <w:sz w:val="32"/>
          <w:szCs w:val="32"/>
          <w:lang w:bidi="ar"/>
        </w:rPr>
        <w:t>单位名称：</w:t>
      </w:r>
      <w:r>
        <w:rPr>
          <w:rFonts w:hint="eastAsia" w:ascii="仿宋_GB2312" w:hAnsi="仿宋" w:cs="仿宋"/>
          <w:sz w:val="32"/>
          <w:szCs w:val="32"/>
          <w:u w:val="single"/>
          <w:lang w:bidi="ar"/>
        </w:rPr>
        <w:t>江门市市场监督管理局机关工会委员会</w:t>
      </w:r>
    </w:p>
    <w:p>
      <w:pPr>
        <w:pStyle w:val="9"/>
        <w:spacing w:line="600" w:lineRule="exact"/>
        <w:ind w:firstLine="640" w:firstLineChars="200"/>
        <w:rPr>
          <w:rFonts w:ascii="仿宋_GB2312" w:hAnsi="仿宋" w:cs="仿宋"/>
          <w:sz w:val="32"/>
          <w:szCs w:val="32"/>
          <w:lang w:bidi="ar"/>
        </w:rPr>
      </w:pPr>
      <w:r>
        <w:rPr>
          <w:rFonts w:hint="eastAsia" w:ascii="仿宋_GB2312" w:hAnsi="仿宋" w:cs="仿宋"/>
          <w:sz w:val="32"/>
          <w:szCs w:val="32"/>
          <w:lang w:bidi="ar"/>
        </w:rPr>
        <w:t>统一</w:t>
      </w:r>
      <w:r>
        <w:rPr>
          <w:rFonts w:hint="eastAsia" w:ascii="仿宋_GB2312" w:hAnsi="仿宋" w:cs="仿宋"/>
          <w:sz w:val="32"/>
          <w:szCs w:val="32"/>
          <w:lang w:eastAsia="zh-CN" w:bidi="ar"/>
        </w:rPr>
        <w:t>社会</w:t>
      </w:r>
      <w:bookmarkStart w:id="16" w:name="_GoBack"/>
      <w:bookmarkEnd w:id="16"/>
      <w:r>
        <w:rPr>
          <w:rFonts w:hint="eastAsia" w:ascii="仿宋_GB2312" w:hAnsi="仿宋" w:cs="仿宋"/>
          <w:sz w:val="32"/>
          <w:szCs w:val="32"/>
          <w:lang w:bidi="ar"/>
        </w:rPr>
        <w:t>信用代码：</w:t>
      </w:r>
      <w:r>
        <w:rPr>
          <w:sz w:val="32"/>
          <w:szCs w:val="32"/>
          <w:u w:val="single"/>
          <w:lang w:bidi="ar"/>
        </w:rPr>
        <w:t>81440700MCL402239A</w:t>
      </w:r>
    </w:p>
    <w:p>
      <w:pPr>
        <w:spacing w:line="600" w:lineRule="exact"/>
        <w:ind w:firstLine="629" w:firstLineChars="196"/>
        <w:rPr>
          <w:rFonts w:ascii="仿宋" w:hAnsi="仿宋" w:eastAsia="仿宋" w:cs="仿宋"/>
          <w:b/>
          <w:bCs/>
          <w:sz w:val="32"/>
          <w:szCs w:val="32"/>
        </w:rPr>
      </w:pPr>
      <w:r>
        <w:rPr>
          <w:rFonts w:hint="eastAsia" w:ascii="仿宋" w:hAnsi="仿宋" w:eastAsia="仿宋" w:cs="仿宋"/>
          <w:b/>
          <w:bCs/>
          <w:sz w:val="32"/>
          <w:szCs w:val="32"/>
        </w:rPr>
        <w:t>第三条</w:t>
      </w:r>
      <w:r>
        <w:rPr>
          <w:rFonts w:ascii="仿宋" w:hAnsi="仿宋" w:eastAsia="仿宋" w:cs="仿宋"/>
          <w:b/>
          <w:bCs/>
          <w:sz w:val="32"/>
          <w:szCs w:val="32"/>
        </w:rPr>
        <w:t xml:space="preserve">  </w:t>
      </w:r>
      <w:r>
        <w:rPr>
          <w:rFonts w:hint="eastAsia" w:ascii="仿宋" w:hAnsi="仿宋" w:eastAsia="仿宋" w:cs="仿宋"/>
          <w:b/>
          <w:bCs/>
          <w:sz w:val="32"/>
          <w:szCs w:val="32"/>
        </w:rPr>
        <w:t>供货及验收</w:t>
      </w:r>
      <w:r>
        <w:rPr>
          <w:rFonts w:ascii="仿宋" w:hAnsi="仿宋" w:eastAsia="仿宋" w:cs="仿宋"/>
          <w:b/>
          <w:bCs/>
          <w:sz w:val="32"/>
          <w:szCs w:val="32"/>
        </w:rPr>
        <w:t xml:space="preserve"> </w:t>
      </w:r>
    </w:p>
    <w:p>
      <w:pPr>
        <w:numPr>
          <w:ilvl w:val="0"/>
          <w:numId w:val="2"/>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本合同签订生效之日起</w:t>
      </w:r>
      <w:bookmarkStart w:id="9" w:name="OLE_LINK27"/>
      <w:bookmarkStart w:id="10" w:name="OLE_LINK26"/>
      <w:bookmarkStart w:id="11" w:name="OLE_LINK25"/>
      <w:bookmarkStart w:id="12" w:name="OLE_LINK24"/>
      <w:r>
        <w:rPr>
          <w:rFonts w:hint="eastAsia" w:ascii="仿宋" w:hAnsi="仿宋" w:eastAsia="仿宋" w:cs="仿宋"/>
          <w:sz w:val="32"/>
          <w:szCs w:val="32"/>
          <w:u w:val="single"/>
        </w:rPr>
        <w:t xml:space="preserve">      </w:t>
      </w:r>
      <w:bookmarkEnd w:id="9"/>
      <w:bookmarkEnd w:id="10"/>
      <w:r>
        <w:rPr>
          <w:rFonts w:hint="eastAsia" w:ascii="仿宋" w:hAnsi="仿宋" w:eastAsia="仿宋" w:cs="仿宋"/>
          <w:sz w:val="32"/>
          <w:szCs w:val="32"/>
          <w:u w:val="single"/>
        </w:rPr>
        <w:t xml:space="preserve"> </w:t>
      </w:r>
      <w:bookmarkEnd w:id="11"/>
      <w:bookmarkEnd w:id="12"/>
      <w:r>
        <w:rPr>
          <w:rFonts w:hint="eastAsia" w:ascii="仿宋" w:hAnsi="仿宋" w:eastAsia="仿宋" w:cs="仿宋"/>
          <w:sz w:val="32"/>
          <w:szCs w:val="32"/>
        </w:rPr>
        <w:t>个工作日内，乙方应提交各式服装样衣一套和布料检测报告给甲方进行审核，经</w:t>
      </w:r>
      <w:r>
        <w:rPr>
          <w:rFonts w:hint="eastAsia" w:ascii="仿宋" w:hAnsi="仿宋" w:eastAsia="仿宋" w:cs="仿宋"/>
          <w:bCs/>
          <w:sz w:val="32"/>
          <w:szCs w:val="32"/>
        </w:rPr>
        <w:t>甲方审核通过后，乙方方可生产</w:t>
      </w:r>
      <w:r>
        <w:rPr>
          <w:rFonts w:hint="eastAsia" w:ascii="仿宋" w:hAnsi="仿宋" w:eastAsia="仿宋" w:cs="仿宋"/>
          <w:sz w:val="32"/>
          <w:szCs w:val="32"/>
        </w:rPr>
        <w:t>制作</w:t>
      </w:r>
      <w:r>
        <w:rPr>
          <w:rFonts w:ascii="仿宋" w:hAnsi="仿宋" w:eastAsia="仿宋" w:cs="仿宋"/>
          <w:sz w:val="32"/>
          <w:szCs w:val="32"/>
        </w:rPr>
        <w:t>。</w:t>
      </w:r>
    </w:p>
    <w:p>
      <w:pPr>
        <w:numPr>
          <w:ilvl w:val="0"/>
          <w:numId w:val="2"/>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交货期、交货方式及交货地</w:t>
      </w:r>
      <w:r>
        <w:rPr>
          <w:rFonts w:hint="eastAsia" w:ascii="仿宋" w:hAnsi="仿宋" w:eastAsia="仿宋" w:cs="仿宋"/>
          <w:bCs/>
          <w:sz w:val="32"/>
          <w:szCs w:val="32"/>
        </w:rPr>
        <w:t>。</w:t>
      </w:r>
    </w:p>
    <w:p>
      <w:pPr>
        <w:pStyle w:val="4"/>
        <w:spacing w:line="600" w:lineRule="exact"/>
        <w:ind w:firstLine="640"/>
        <w:rPr>
          <w:rFonts w:ascii="仿宋" w:hAnsi="仿宋" w:eastAsia="仿宋" w:cs="仿宋"/>
          <w:sz w:val="32"/>
          <w:szCs w:val="32"/>
        </w:rPr>
      </w:pPr>
      <w:r>
        <w:rPr>
          <w:rFonts w:hint="eastAsia" w:ascii="仿宋" w:hAnsi="仿宋" w:eastAsia="仿宋" w:cs="仿宋"/>
          <w:bCs/>
          <w:sz w:val="32"/>
          <w:szCs w:val="32"/>
        </w:rPr>
        <w:t>1</w:t>
      </w:r>
      <w:r>
        <w:rPr>
          <w:rFonts w:hint="eastAsia" w:ascii="仿宋" w:hAnsi="仿宋" w:eastAsia="仿宋" w:cs="仿宋"/>
          <w:sz w:val="32"/>
          <w:szCs w:val="32"/>
        </w:rPr>
        <w:t>．交货期：</w:t>
      </w:r>
      <w:r>
        <w:rPr>
          <w:rFonts w:hint="eastAsia" w:ascii="仿宋" w:hAnsi="仿宋" w:eastAsia="仿宋" w:cs="仿宋"/>
          <w:sz w:val="32"/>
          <w:szCs w:val="32"/>
          <w:u w:val="single"/>
        </w:rPr>
        <w:t xml:space="preserve"> </w:t>
      </w:r>
      <w:bookmarkStart w:id="13" w:name="OLE_LINK28"/>
      <w:r>
        <w:rPr>
          <w:rFonts w:hint="eastAsia" w:ascii="仿宋" w:hAnsi="仿宋" w:eastAsia="仿宋" w:cs="仿宋"/>
          <w:sz w:val="32"/>
          <w:szCs w:val="32"/>
          <w:u w:val="single"/>
        </w:rPr>
        <w:t xml:space="preserve">    </w:t>
      </w:r>
      <w:bookmarkEnd w:id="13"/>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日前。</w:t>
      </w:r>
    </w:p>
    <w:p>
      <w:pPr>
        <w:pStyle w:val="4"/>
        <w:spacing w:line="600" w:lineRule="exact"/>
        <w:ind w:firstLine="640"/>
        <w:rPr>
          <w:rFonts w:ascii="仿宋" w:hAnsi="仿宋" w:eastAsia="仿宋" w:cs="仿宋"/>
          <w:sz w:val="32"/>
          <w:szCs w:val="32"/>
        </w:rPr>
      </w:pPr>
      <w:r>
        <w:rPr>
          <w:rFonts w:hint="eastAsia" w:ascii="仿宋" w:hAnsi="仿宋" w:eastAsia="仿宋" w:cs="仿宋"/>
          <w:sz w:val="32"/>
          <w:szCs w:val="32"/>
        </w:rPr>
        <w:t>2.交货方式：服装单套包装，并注明详细服装名称、尺码等。</w:t>
      </w:r>
      <w:r>
        <w:rPr>
          <w:rFonts w:hint="eastAsia" w:ascii="仿宋" w:hAnsi="仿宋" w:eastAsia="仿宋" w:cs="仿宋"/>
          <w:sz w:val="32"/>
          <w:szCs w:val="32"/>
          <w:lang w:val="zh-CN"/>
        </w:rPr>
        <w:t>纸箱打包并附装箱单及产品质量合格证书自行送货或快递至甲方指定地点。</w:t>
      </w:r>
    </w:p>
    <w:p>
      <w:pPr>
        <w:pStyle w:val="4"/>
        <w:spacing w:line="600" w:lineRule="exact"/>
        <w:ind w:firstLine="640"/>
        <w:rPr>
          <w:rFonts w:ascii="仿宋" w:hAnsi="仿宋" w:eastAsia="仿宋" w:cs="仿宋"/>
          <w:sz w:val="32"/>
          <w:szCs w:val="32"/>
        </w:rPr>
      </w:pPr>
      <w:r>
        <w:rPr>
          <w:rFonts w:hint="eastAsia" w:ascii="仿宋" w:hAnsi="仿宋" w:eastAsia="仿宋" w:cs="仿宋"/>
          <w:sz w:val="32"/>
          <w:szCs w:val="32"/>
        </w:rPr>
        <w:t>3．乙方货物交付甲方前，货物在途的运输风险、毁灭、损失等责任由乙方承担。</w:t>
      </w:r>
    </w:p>
    <w:p>
      <w:pPr>
        <w:numPr>
          <w:ilvl w:val="0"/>
          <w:numId w:val="2"/>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到货验收</w:t>
      </w:r>
    </w:p>
    <w:p>
      <w:pPr>
        <w:numPr>
          <w:ilvl w:val="255"/>
          <w:numId w:val="0"/>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1．甲方在乙方将全部货物配送至甲方指定交货地点之日起</w:t>
      </w:r>
      <w:r>
        <w:rPr>
          <w:rFonts w:hint="eastAsia" w:ascii="仿宋" w:hAnsi="仿宋" w:eastAsia="仿宋" w:cs="仿宋"/>
          <w:sz w:val="32"/>
          <w:szCs w:val="32"/>
          <w:u w:val="single"/>
        </w:rPr>
        <w:t xml:space="preserve"> </w:t>
      </w:r>
      <w:r>
        <w:rPr>
          <w:rFonts w:hint="eastAsia" w:ascii="仿宋" w:hAnsi="仿宋" w:eastAsia="仿宋" w:cs="仿宋_GB2312"/>
          <w:sz w:val="32"/>
          <w:szCs w:val="32"/>
          <w:u w:val="single"/>
        </w:rPr>
        <w:t>X</w:t>
      </w:r>
      <w:r>
        <w:rPr>
          <w:rFonts w:hint="eastAsia" w:ascii="仿宋" w:hAnsi="仿宋" w:eastAsia="仿宋" w:cs="仿宋"/>
          <w:sz w:val="32"/>
          <w:szCs w:val="32"/>
          <w:u w:val="single"/>
        </w:rPr>
        <w:t>个工作</w:t>
      </w:r>
      <w:r>
        <w:rPr>
          <w:rFonts w:hint="eastAsia" w:ascii="仿宋" w:hAnsi="仿宋" w:eastAsia="仿宋" w:cs="仿宋"/>
          <w:sz w:val="32"/>
          <w:szCs w:val="32"/>
        </w:rPr>
        <w:t>日内进行验收，如有质量或数量短缺问题，</w:t>
      </w:r>
      <w:r>
        <w:rPr>
          <w:rFonts w:hint="eastAsia" w:ascii="仿宋" w:hAnsi="仿宋" w:eastAsia="仿宋" w:cs="仿宋"/>
          <w:bCs/>
          <w:sz w:val="32"/>
          <w:szCs w:val="32"/>
        </w:rPr>
        <w:t>乙方应在甲方指定期限内予以退货、换货并再次提交给甲方验收，如因此造成延期供货，甲方有权按延期交货要求乙方承担违约责任；验收合格后由甲方出具验收合格单作为结算及甲方支付的依据</w:t>
      </w:r>
      <w:r>
        <w:rPr>
          <w:rFonts w:hint="eastAsia" w:ascii="仿宋" w:hAnsi="仿宋" w:eastAsia="仿宋" w:cs="仿宋"/>
          <w:sz w:val="32"/>
          <w:szCs w:val="32"/>
        </w:rPr>
        <w:t>。但因乙方自身原因导致甲方无法在上述期限内完成验收的，由此产生的费用、损失由乙方自行承担</w:t>
      </w:r>
      <w:r>
        <w:rPr>
          <w:rFonts w:hint="eastAsia" w:ascii="仿宋" w:hAnsi="仿宋" w:eastAsia="仿宋" w:cs="仿宋"/>
          <w:bCs/>
          <w:sz w:val="32"/>
          <w:szCs w:val="32"/>
        </w:rPr>
        <w:t>。</w:t>
      </w:r>
    </w:p>
    <w:p>
      <w:pPr>
        <w:numPr>
          <w:ilvl w:val="255"/>
          <w:numId w:val="0"/>
        </w:numPr>
        <w:spacing w:line="600" w:lineRule="exact"/>
        <w:ind w:firstLine="640" w:firstLineChars="200"/>
        <w:rPr>
          <w:rFonts w:ascii="仿宋" w:hAnsi="仿宋" w:eastAsia="仿宋" w:cs="仿宋"/>
          <w:bCs/>
          <w:sz w:val="32"/>
          <w:szCs w:val="32"/>
        </w:rPr>
      </w:pPr>
      <w:r>
        <w:rPr>
          <w:rFonts w:hint="eastAsia" w:ascii="仿宋" w:hAnsi="仿宋" w:eastAsia="仿宋" w:cs="仿宋"/>
          <w:bCs/>
          <w:sz w:val="32"/>
          <w:szCs w:val="32"/>
        </w:rPr>
        <w:t>2</w:t>
      </w:r>
      <w:r>
        <w:rPr>
          <w:rFonts w:hint="eastAsia" w:ascii="仿宋" w:hAnsi="仿宋" w:eastAsia="仿宋" w:cs="仿宋"/>
          <w:sz w:val="32"/>
          <w:szCs w:val="32"/>
        </w:rPr>
        <w:t>．</w:t>
      </w:r>
      <w:r>
        <w:rPr>
          <w:rFonts w:hint="eastAsia" w:ascii="仿宋" w:hAnsi="仿宋" w:eastAsia="仿宋" w:cs="仿宋"/>
          <w:bCs/>
          <w:sz w:val="32"/>
          <w:szCs w:val="32"/>
        </w:rPr>
        <w:t>若经甲方验收未通过的，甲方无须支付费用给乙方。甲方已经支付项目费用的，有权在扣减掉“甲方认为乙方提供符合要求的服务费用”后</w:t>
      </w:r>
      <w:r>
        <w:rPr>
          <w:rFonts w:hint="eastAsia" w:ascii="仿宋" w:hAnsi="仿宋" w:eastAsia="仿宋" w:cs="仿宋"/>
          <w:bCs/>
          <w:sz w:val="32"/>
          <w:szCs w:val="32"/>
          <w:lang w:eastAsia="zh-Hans"/>
        </w:rPr>
        <w:t>，</w:t>
      </w:r>
      <w:r>
        <w:rPr>
          <w:rFonts w:hint="eastAsia" w:ascii="仿宋" w:hAnsi="仿宋" w:eastAsia="仿宋" w:cs="仿宋"/>
          <w:bCs/>
          <w:sz w:val="32"/>
          <w:szCs w:val="32"/>
        </w:rPr>
        <w:t>要求乙方将剩余金额</w:t>
      </w:r>
      <w:r>
        <w:rPr>
          <w:rFonts w:hint="eastAsia" w:ascii="仿宋" w:hAnsi="仿宋" w:eastAsia="仿宋" w:cs="仿宋"/>
          <w:bCs/>
          <w:sz w:val="32"/>
          <w:szCs w:val="32"/>
          <w:lang w:eastAsia="zh-Hans"/>
        </w:rPr>
        <w:t>退回</w:t>
      </w:r>
      <w:r>
        <w:rPr>
          <w:rFonts w:hint="eastAsia" w:ascii="仿宋" w:hAnsi="仿宋" w:eastAsia="仿宋" w:cs="仿宋"/>
          <w:bCs/>
          <w:sz w:val="32"/>
          <w:szCs w:val="32"/>
        </w:rPr>
        <w:t>给甲方（乙方已经开具发票所产生的税费损失由乙方自行承担）。</w:t>
      </w:r>
    </w:p>
    <w:p>
      <w:pPr>
        <w:numPr>
          <w:ilvl w:val="255"/>
          <w:numId w:val="0"/>
        </w:numPr>
        <w:spacing w:line="600" w:lineRule="exact"/>
        <w:ind w:firstLine="640" w:firstLineChars="200"/>
        <w:rPr>
          <w:rFonts w:ascii="仿宋" w:hAnsi="仿宋" w:eastAsia="仿宋" w:cs="仿宋"/>
          <w:bCs/>
          <w:sz w:val="32"/>
          <w:szCs w:val="32"/>
        </w:rPr>
      </w:pPr>
      <w:r>
        <w:rPr>
          <w:rFonts w:hint="eastAsia" w:ascii="仿宋" w:hAnsi="仿宋" w:eastAsia="仿宋" w:cs="仿宋"/>
          <w:bCs/>
          <w:sz w:val="32"/>
          <w:szCs w:val="32"/>
        </w:rPr>
        <w:t>（四）售后服务</w:t>
      </w:r>
    </w:p>
    <w:p>
      <w:pPr>
        <w:numPr>
          <w:ilvl w:val="255"/>
          <w:numId w:val="0"/>
        </w:numPr>
        <w:spacing w:line="600" w:lineRule="exact"/>
        <w:ind w:firstLine="640" w:firstLineChars="200"/>
        <w:rPr>
          <w:rFonts w:ascii="仿宋" w:hAnsi="仿宋" w:eastAsia="仿宋" w:cs="仿宋"/>
          <w:bCs/>
          <w:sz w:val="32"/>
          <w:szCs w:val="32"/>
        </w:rPr>
      </w:pPr>
      <w:r>
        <w:rPr>
          <w:rFonts w:hint="eastAsia" w:ascii="仿宋" w:hAnsi="仿宋" w:eastAsia="仿宋" w:cs="仿宋"/>
          <w:bCs/>
          <w:sz w:val="32"/>
          <w:szCs w:val="32"/>
        </w:rPr>
        <w:t>货物经甲方验收合格后，乙方提供1年的质保期，如货物在质保期内出现质量问题，乙方均应予以修理，如无法修理的，乙方应予以更换。对甲方提供的售后要求，乙方应于2小时内答复，24小时内予以解决，乙方未及时响应的，甲方有权要求乙方按照本合同约定承担违约责任。</w:t>
      </w:r>
    </w:p>
    <w:p>
      <w:pPr>
        <w:spacing w:line="600" w:lineRule="exact"/>
        <w:ind w:firstLine="629" w:firstLineChars="196"/>
        <w:rPr>
          <w:rFonts w:ascii="仿宋" w:hAnsi="仿宋" w:eastAsia="仿宋" w:cs="仿宋"/>
          <w:b/>
          <w:bCs/>
          <w:sz w:val="32"/>
          <w:szCs w:val="32"/>
        </w:rPr>
      </w:pPr>
      <w:r>
        <w:rPr>
          <w:rFonts w:hint="eastAsia" w:ascii="仿宋" w:hAnsi="仿宋" w:eastAsia="仿宋" w:cs="仿宋"/>
          <w:b/>
          <w:bCs/>
          <w:sz w:val="32"/>
          <w:szCs w:val="32"/>
        </w:rPr>
        <w:t>第四条</w:t>
      </w:r>
      <w:r>
        <w:rPr>
          <w:rFonts w:ascii="仿宋" w:hAnsi="仿宋" w:eastAsia="仿宋" w:cs="仿宋"/>
          <w:b/>
          <w:bCs/>
          <w:sz w:val="32"/>
          <w:szCs w:val="32"/>
        </w:rPr>
        <w:t xml:space="preserve">  </w:t>
      </w:r>
      <w:r>
        <w:rPr>
          <w:rFonts w:hint="eastAsia" w:ascii="仿宋" w:hAnsi="仿宋" w:eastAsia="仿宋" w:cs="仿宋"/>
          <w:b/>
          <w:bCs/>
          <w:sz w:val="32"/>
          <w:szCs w:val="32"/>
        </w:rPr>
        <w:t>不可抗力</w:t>
      </w:r>
    </w:p>
    <w:p>
      <w:pPr>
        <w:numPr>
          <w:ilvl w:val="255"/>
          <w:numId w:val="0"/>
        </w:numPr>
        <w:spacing w:line="60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255"/>
          <w:numId w:val="0"/>
        </w:numPr>
        <w:spacing w:line="600" w:lineRule="exact"/>
        <w:ind w:firstLine="640" w:firstLineChars="200"/>
        <w:rPr>
          <w:rFonts w:ascii="仿宋" w:hAnsi="仿宋" w:eastAsia="仿宋" w:cs="仿宋"/>
          <w:bCs/>
          <w:sz w:val="32"/>
          <w:szCs w:val="32"/>
        </w:rPr>
      </w:pPr>
      <w:r>
        <w:rPr>
          <w:rFonts w:hint="eastAsia" w:ascii="仿宋" w:hAnsi="仿宋" w:eastAsia="仿宋" w:cs="仿宋"/>
          <w:bCs/>
          <w:sz w:val="32"/>
          <w:szCs w:val="32"/>
        </w:rPr>
        <w:t>（二）受到不可抗力影响的一方，应尽可能地采取合理的行为和适当的措施减轻不可抗力对本合同的履行所造成的影响。没有采取适当措施致使损失扩大的，该方不得就扩大损失的部分要求免责或赔偿。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255"/>
          <w:numId w:val="0"/>
        </w:numPr>
        <w:spacing w:line="600" w:lineRule="exact"/>
        <w:ind w:firstLine="640" w:firstLineChars="200"/>
        <w:rPr>
          <w:rFonts w:ascii="仿宋" w:hAnsi="仿宋" w:eastAsia="仿宋" w:cs="仿宋"/>
          <w:bCs/>
          <w:sz w:val="32"/>
          <w:szCs w:val="32"/>
        </w:rPr>
      </w:pPr>
      <w:r>
        <w:rPr>
          <w:rFonts w:hint="eastAsia" w:ascii="仿宋" w:hAnsi="仿宋" w:eastAsia="仿宋" w:cs="仿宋"/>
          <w:bCs/>
          <w:sz w:val="32"/>
          <w:szCs w:val="32"/>
        </w:rPr>
        <w:t>（三）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600" w:lineRule="exact"/>
        <w:ind w:firstLine="629" w:firstLineChars="196"/>
        <w:rPr>
          <w:rFonts w:ascii="仿宋" w:hAnsi="仿宋" w:eastAsia="仿宋" w:cs="仿宋"/>
          <w:b/>
          <w:bCs/>
          <w:sz w:val="32"/>
          <w:szCs w:val="32"/>
        </w:rPr>
      </w:pPr>
      <w:r>
        <w:rPr>
          <w:rFonts w:hint="eastAsia" w:ascii="仿宋" w:hAnsi="仿宋" w:eastAsia="仿宋" w:cs="仿宋"/>
          <w:b/>
          <w:bCs/>
          <w:sz w:val="32"/>
          <w:szCs w:val="32"/>
        </w:rPr>
        <w:t>第五条 知识产权与保密</w:t>
      </w:r>
    </w:p>
    <w:p>
      <w:pPr>
        <w:numPr>
          <w:ilvl w:val="255"/>
          <w:numId w:val="0"/>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（一）本合同项下运动服装的款式设计（如有）及甲方提供的任何标识、图案、文字，其知识产权归甲方所有。乙方仅可为履行本合同之目的使用，未经甲方书面授权，不得用于任何其他用途。</w:t>
      </w:r>
    </w:p>
    <w:p>
      <w:pPr>
        <w:numPr>
          <w:ilvl w:val="255"/>
          <w:numId w:val="0"/>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乙方对因履行本合同而知悉的甲方的任何非公开信息（包括但不限于职工尺码数据、内部工作安排等）负有严格的保密义务，不得向任何第三方泄露或以任何方式用于履行本合同之外的目的。此保密义务不因本合同的变更、解除或终止而失效。</w:t>
      </w:r>
    </w:p>
    <w:p>
      <w:pPr>
        <w:spacing w:line="600" w:lineRule="exact"/>
        <w:ind w:firstLine="629" w:firstLineChars="196"/>
        <w:rPr>
          <w:rFonts w:ascii="仿宋" w:hAnsi="仿宋" w:eastAsia="仿宋" w:cs="仿宋"/>
          <w:b/>
          <w:bCs/>
          <w:sz w:val="32"/>
          <w:szCs w:val="32"/>
        </w:rPr>
      </w:pPr>
      <w:r>
        <w:rPr>
          <w:rFonts w:hint="eastAsia" w:ascii="仿宋" w:hAnsi="仿宋" w:eastAsia="仿宋" w:cs="仿宋"/>
          <w:b/>
          <w:bCs/>
          <w:sz w:val="32"/>
          <w:szCs w:val="32"/>
        </w:rPr>
        <w:t>第六条</w:t>
      </w:r>
      <w:r>
        <w:rPr>
          <w:rFonts w:ascii="仿宋" w:hAnsi="仿宋" w:eastAsia="仿宋" w:cs="仿宋"/>
          <w:b/>
          <w:bCs/>
          <w:sz w:val="32"/>
          <w:szCs w:val="32"/>
        </w:rPr>
        <w:t xml:space="preserve">  </w:t>
      </w:r>
      <w:r>
        <w:rPr>
          <w:rFonts w:hint="eastAsia" w:ascii="仿宋" w:hAnsi="仿宋" w:eastAsia="仿宋" w:cs="仿宋"/>
          <w:b/>
          <w:bCs/>
          <w:sz w:val="32"/>
          <w:szCs w:val="32"/>
        </w:rPr>
        <w:t>违约责任</w:t>
      </w:r>
    </w:p>
    <w:p>
      <w:pPr>
        <w:numPr>
          <w:ilvl w:val="0"/>
          <w:numId w:val="3"/>
        </w:numPr>
        <w:spacing w:line="600" w:lineRule="exact"/>
        <w:rPr>
          <w:rFonts w:ascii="仿宋" w:hAnsi="仿宋" w:eastAsia="仿宋" w:cs="仿宋"/>
          <w:sz w:val="32"/>
          <w:szCs w:val="32"/>
        </w:rPr>
      </w:pPr>
      <w:r>
        <w:rPr>
          <w:rFonts w:hint="eastAsia" w:ascii="仿宋" w:hAnsi="仿宋" w:eastAsia="仿宋" w:cs="仿宋"/>
          <w:sz w:val="32"/>
          <w:szCs w:val="32"/>
        </w:rPr>
        <w:t>甲方的违约责任：</w:t>
      </w:r>
    </w:p>
    <w:p>
      <w:pPr>
        <w:numPr>
          <w:ilvl w:val="255"/>
          <w:numId w:val="0"/>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甲方未按本合同约定向乙方支付款项的，乙方有权要求甲方按照逾期支付款项的日万分之一向乙方支付违约金，但因乙方自身原因造成的除外。</w:t>
      </w:r>
    </w:p>
    <w:p>
      <w:pPr>
        <w:numPr>
          <w:ilvl w:val="0"/>
          <w:numId w:val="3"/>
        </w:numPr>
        <w:spacing w:line="600" w:lineRule="exact"/>
        <w:rPr>
          <w:rFonts w:ascii="仿宋" w:hAnsi="仿宋" w:eastAsia="仿宋" w:cs="仿宋"/>
          <w:sz w:val="32"/>
          <w:szCs w:val="32"/>
        </w:rPr>
      </w:pPr>
      <w:r>
        <w:rPr>
          <w:rFonts w:hint="eastAsia" w:ascii="仿宋" w:hAnsi="仿宋" w:eastAsia="仿宋" w:cs="仿宋"/>
          <w:sz w:val="32"/>
          <w:szCs w:val="32"/>
        </w:rPr>
        <w:t>乙方的违约责任：</w:t>
      </w:r>
    </w:p>
    <w:p>
      <w:pPr>
        <w:numPr>
          <w:ilvl w:val="255"/>
          <w:numId w:val="0"/>
        </w:numPr>
        <w:spacing w:line="600"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．若乙方逾期交付货物，每逾期一日，应向甲方支付合同总费用千分之一的违约金。逾期交货超过 15日的，甲方有权单方解除合同，并要求乙方向甲方支付本合同项目总费用20％的违约金，还应赔偿因此给甲方造成的全部损失。</w:t>
      </w:r>
    </w:p>
    <w:p>
      <w:pPr>
        <w:numPr>
          <w:ilvl w:val="255"/>
          <w:numId w:val="0"/>
        </w:numPr>
        <w:spacing w:line="600" w:lineRule="exact"/>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乙方交付的货物的品种、型号、规格、数量、质量不符合本合同约定以及甲方要求的，甲方有权拒收，若乙方未在规定期限内更换或补足，或更换后仍不符合要求，甲方有权解除合同，并且乙方须向甲方支付本合同项目总费用20％的违约金并赔偿甲方损失。</w:t>
      </w:r>
    </w:p>
    <w:p>
      <w:pPr>
        <w:numPr>
          <w:ilvl w:val="255"/>
          <w:numId w:val="0"/>
        </w:numPr>
        <w:spacing w:line="600" w:lineRule="exact"/>
        <w:ind w:firstLine="640" w:firstLineChars="200"/>
        <w:rPr>
          <w:rFonts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未经甲方书面同意，乙方不得将本合同项下的权利义务转让给第三方（包括乙方的关联公司）。若违反本项约定，乙方应向甲方退还甲方已支付的全部款项（乙方已经开具发票所产生的税费损失由乙方自行承担），并向甲方支付合同总费用</w:t>
      </w:r>
      <w:r>
        <w:rPr>
          <w:rFonts w:ascii="仿宋" w:hAnsi="仿宋" w:eastAsia="仿宋" w:cs="仿宋"/>
          <w:sz w:val="32"/>
          <w:szCs w:val="32"/>
        </w:rPr>
        <w:t>2</w:t>
      </w:r>
      <w:r>
        <w:rPr>
          <w:rFonts w:hint="eastAsia" w:ascii="仿宋" w:hAnsi="仿宋" w:eastAsia="仿宋" w:cs="仿宋"/>
          <w:sz w:val="32"/>
          <w:szCs w:val="32"/>
        </w:rPr>
        <w:t>0%的违约金。</w:t>
      </w:r>
    </w:p>
    <w:p>
      <w:pPr>
        <w:spacing w:line="600" w:lineRule="exact"/>
        <w:ind w:firstLine="629" w:firstLineChars="196"/>
        <w:rPr>
          <w:rFonts w:ascii="仿宋" w:hAnsi="仿宋" w:eastAsia="仿宋" w:cs="仿宋"/>
          <w:b/>
          <w:bCs/>
          <w:sz w:val="32"/>
          <w:szCs w:val="32"/>
        </w:rPr>
      </w:pPr>
      <w:r>
        <w:rPr>
          <w:rFonts w:hint="eastAsia" w:ascii="仿宋" w:hAnsi="仿宋" w:eastAsia="仿宋" w:cs="仿宋"/>
          <w:b/>
          <w:bCs/>
          <w:sz w:val="32"/>
          <w:szCs w:val="32"/>
        </w:rPr>
        <w:t>第七条</w:t>
      </w:r>
      <w:r>
        <w:rPr>
          <w:rFonts w:ascii="仿宋" w:hAnsi="仿宋" w:eastAsia="仿宋" w:cs="仿宋"/>
          <w:b/>
          <w:bCs/>
          <w:sz w:val="32"/>
          <w:szCs w:val="32"/>
        </w:rPr>
        <w:t xml:space="preserve">  </w:t>
      </w:r>
      <w:r>
        <w:rPr>
          <w:rFonts w:hint="eastAsia" w:ascii="仿宋" w:hAnsi="仿宋" w:eastAsia="仿宋" w:cs="仿宋"/>
          <w:b/>
          <w:bCs/>
          <w:sz w:val="32"/>
          <w:szCs w:val="32"/>
        </w:rPr>
        <w:t>双方确定，出现下列情形，致使本合同的履行成为不必要或不能的，可以解除本合同：</w:t>
      </w:r>
    </w:p>
    <w:p>
      <w:pPr>
        <w:numPr>
          <w:ilvl w:val="0"/>
          <w:numId w:val="4"/>
        </w:numPr>
        <w:spacing w:line="600" w:lineRule="exact"/>
        <w:rPr>
          <w:rFonts w:ascii="仿宋" w:hAnsi="仿宋" w:eastAsia="仿宋" w:cs="仿宋"/>
          <w:sz w:val="32"/>
          <w:szCs w:val="32"/>
        </w:rPr>
      </w:pPr>
      <w:r>
        <w:rPr>
          <w:rFonts w:hint="eastAsia" w:ascii="仿宋" w:hAnsi="仿宋" w:eastAsia="仿宋" w:cs="仿宋"/>
          <w:sz w:val="32"/>
          <w:szCs w:val="32"/>
        </w:rPr>
        <w:t>发生不可抗力。</w:t>
      </w:r>
    </w:p>
    <w:p>
      <w:pPr>
        <w:numPr>
          <w:ilvl w:val="0"/>
          <w:numId w:val="4"/>
        </w:numPr>
        <w:spacing w:line="600" w:lineRule="exact"/>
        <w:rPr>
          <w:rFonts w:ascii="仿宋" w:hAnsi="仿宋" w:eastAsia="仿宋" w:cs="仿宋"/>
          <w:sz w:val="32"/>
          <w:szCs w:val="32"/>
        </w:rPr>
      </w:pPr>
      <w:r>
        <w:rPr>
          <w:rFonts w:hint="eastAsia" w:ascii="仿宋" w:hAnsi="仿宋" w:eastAsia="仿宋" w:cs="仿宋"/>
          <w:sz w:val="32"/>
          <w:szCs w:val="32"/>
        </w:rPr>
        <w:t>因一方违约使合同不能继续履行或没有必要继续履行。</w:t>
      </w:r>
    </w:p>
    <w:p>
      <w:pPr>
        <w:numPr>
          <w:ilvl w:val="0"/>
          <w:numId w:val="4"/>
        </w:numPr>
        <w:spacing w:line="600" w:lineRule="exact"/>
        <w:rPr>
          <w:rFonts w:ascii="仿宋" w:hAnsi="仿宋" w:eastAsia="仿宋" w:cs="仿宋"/>
          <w:sz w:val="32"/>
          <w:szCs w:val="32"/>
        </w:rPr>
      </w:pPr>
      <w:r>
        <w:rPr>
          <w:rFonts w:hint="eastAsia" w:ascii="仿宋" w:hAnsi="仿宋" w:eastAsia="仿宋" w:cs="仿宋"/>
          <w:sz w:val="32"/>
          <w:szCs w:val="32"/>
        </w:rPr>
        <w:t>出现法律法规或国家政策规定等特定情形导致合同不能继续履行。</w:t>
      </w:r>
    </w:p>
    <w:p>
      <w:pPr>
        <w:spacing w:line="600" w:lineRule="exact"/>
        <w:ind w:firstLine="629" w:firstLineChars="196"/>
        <w:rPr>
          <w:rFonts w:ascii="仿宋" w:hAnsi="仿宋" w:eastAsia="仿宋" w:cs="仿宋"/>
          <w:b/>
          <w:bCs/>
          <w:sz w:val="32"/>
          <w:szCs w:val="32"/>
        </w:rPr>
      </w:pPr>
      <w:r>
        <w:rPr>
          <w:rFonts w:hint="eastAsia" w:ascii="仿宋" w:hAnsi="仿宋" w:eastAsia="仿宋" w:cs="仿宋"/>
          <w:b/>
          <w:bCs/>
          <w:sz w:val="32"/>
          <w:szCs w:val="32"/>
        </w:rPr>
        <w:t>第八条</w:t>
      </w:r>
      <w:r>
        <w:rPr>
          <w:rFonts w:ascii="仿宋" w:hAnsi="仿宋" w:eastAsia="仿宋" w:cs="仿宋"/>
          <w:b/>
          <w:bCs/>
          <w:sz w:val="32"/>
          <w:szCs w:val="32"/>
        </w:rPr>
        <w:t xml:space="preserve">  </w:t>
      </w:r>
      <w:r>
        <w:rPr>
          <w:rFonts w:hint="eastAsia" w:ascii="仿宋" w:hAnsi="仿宋" w:eastAsia="仿宋" w:cs="仿宋"/>
          <w:b/>
          <w:bCs/>
          <w:sz w:val="32"/>
          <w:szCs w:val="32"/>
        </w:rPr>
        <w:t>争议的解决办法</w:t>
      </w:r>
    </w:p>
    <w:p>
      <w:pPr>
        <w:numPr>
          <w:ilvl w:val="255"/>
          <w:numId w:val="0"/>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本合同在履行过程中发生的争议，由当事人双方协商解决。协商不成的，合同双方任意一方均可向甲方所在地有管辖权的人民法院提起诉讼处理。</w:t>
      </w:r>
    </w:p>
    <w:p>
      <w:pPr>
        <w:spacing w:line="600" w:lineRule="exact"/>
        <w:ind w:firstLine="629" w:firstLineChars="196"/>
        <w:rPr>
          <w:rFonts w:ascii="仿宋" w:hAnsi="仿宋" w:eastAsia="仿宋" w:cs="仿宋"/>
          <w:b/>
          <w:bCs/>
          <w:sz w:val="32"/>
          <w:szCs w:val="32"/>
        </w:rPr>
      </w:pPr>
      <w:r>
        <w:rPr>
          <w:rFonts w:hint="eastAsia" w:ascii="仿宋" w:hAnsi="仿宋" w:eastAsia="仿宋" w:cs="仿宋"/>
          <w:b/>
          <w:bCs/>
          <w:sz w:val="32"/>
          <w:szCs w:val="32"/>
        </w:rPr>
        <w:t>第九条</w:t>
      </w:r>
      <w:r>
        <w:rPr>
          <w:rFonts w:ascii="仿宋" w:hAnsi="仿宋" w:eastAsia="仿宋" w:cs="仿宋"/>
          <w:b/>
          <w:bCs/>
          <w:sz w:val="32"/>
          <w:szCs w:val="32"/>
        </w:rPr>
        <w:t xml:space="preserve"> </w:t>
      </w:r>
      <w:r>
        <w:rPr>
          <w:rFonts w:hint="eastAsia" w:ascii="仿宋" w:hAnsi="仿宋" w:eastAsia="仿宋" w:cs="仿宋"/>
          <w:b/>
          <w:bCs/>
          <w:sz w:val="32"/>
          <w:szCs w:val="32"/>
        </w:rPr>
        <w:t>其他</w:t>
      </w:r>
    </w:p>
    <w:p>
      <w:pPr>
        <w:numPr>
          <w:ilvl w:val="0"/>
          <w:numId w:val="5"/>
        </w:numPr>
        <w:spacing w:line="600" w:lineRule="exact"/>
        <w:rPr>
          <w:rFonts w:ascii="仿宋" w:hAnsi="仿宋" w:eastAsia="仿宋" w:cs="仿宋"/>
          <w:sz w:val="32"/>
          <w:szCs w:val="32"/>
        </w:rPr>
      </w:pPr>
      <w:r>
        <w:rPr>
          <w:rFonts w:hint="eastAsia" w:ascii="仿宋" w:hAnsi="仿宋" w:eastAsia="仿宋" w:cs="仿宋"/>
          <w:sz w:val="32"/>
          <w:szCs w:val="32"/>
        </w:rPr>
        <w:t>合同如有未尽事宜，可以经甲、乙双方另行协商形成书面补充协议，书面补充协议经双方签字、盖章后生效。</w:t>
      </w:r>
    </w:p>
    <w:p>
      <w:pPr>
        <w:numPr>
          <w:ilvl w:val="0"/>
          <w:numId w:val="5"/>
        </w:numPr>
        <w:spacing w:line="600" w:lineRule="exact"/>
        <w:rPr>
          <w:rFonts w:ascii="仿宋" w:hAnsi="仿宋" w:eastAsia="仿宋" w:cs="仿宋"/>
          <w:sz w:val="32"/>
          <w:szCs w:val="32"/>
        </w:rPr>
      </w:pPr>
      <w:r>
        <w:rPr>
          <w:rFonts w:hint="eastAsia" w:ascii="仿宋" w:hAnsi="仿宋" w:eastAsia="仿宋" w:cs="仿宋"/>
          <w:sz w:val="32"/>
          <w:szCs w:val="32"/>
        </w:rPr>
        <w:t>甲、乙双方在本合同项下的地址和联系方式为文件有效的送达地址，文件一经到达或退回即视为送达；一方如有变更，应在变更前</w:t>
      </w:r>
      <w:r>
        <w:rPr>
          <w:rFonts w:ascii="仿宋" w:hAnsi="仿宋" w:eastAsia="仿宋" w:cs="仿宋"/>
          <w:sz w:val="32"/>
          <w:szCs w:val="32"/>
        </w:rPr>
        <w:t>3</w:t>
      </w:r>
      <w:r>
        <w:rPr>
          <w:rFonts w:hint="eastAsia" w:ascii="仿宋" w:hAnsi="仿宋" w:eastAsia="仿宋" w:cs="仿宋"/>
          <w:sz w:val="32"/>
          <w:szCs w:val="32"/>
        </w:rPr>
        <w:t>个工作</w:t>
      </w:r>
      <w:r>
        <w:rPr>
          <w:rFonts w:ascii="仿宋" w:hAnsi="仿宋" w:eastAsia="仿宋" w:cs="仿宋"/>
          <w:sz w:val="32"/>
          <w:szCs w:val="32"/>
        </w:rPr>
        <w:t>日内通知对方，否则，视为未变更。</w:t>
      </w:r>
    </w:p>
    <w:p>
      <w:pPr>
        <w:numPr>
          <w:ilvl w:val="0"/>
          <w:numId w:val="5"/>
        </w:numPr>
        <w:spacing w:line="600" w:lineRule="exact"/>
        <w:rPr>
          <w:rFonts w:ascii="仿宋" w:hAnsi="仿宋" w:eastAsia="仿宋" w:cs="仿宋"/>
          <w:sz w:val="32"/>
          <w:szCs w:val="32"/>
        </w:rPr>
      </w:pPr>
      <w:r>
        <w:rPr>
          <w:rFonts w:hint="eastAsia" w:ascii="仿宋" w:hAnsi="仿宋" w:eastAsia="仿宋" w:cs="仿宋"/>
          <w:sz w:val="32"/>
          <w:szCs w:val="32"/>
        </w:rPr>
        <w:t>本合同一式肆份，甲方执叁份、乙方执</w:t>
      </w:r>
      <w:r>
        <w:rPr>
          <w:rFonts w:ascii="仿宋" w:hAnsi="仿宋" w:eastAsia="仿宋" w:cs="仿宋"/>
          <w:sz w:val="32"/>
          <w:szCs w:val="32"/>
        </w:rPr>
        <w:t>壹</w:t>
      </w:r>
      <w:r>
        <w:rPr>
          <w:rFonts w:hint="eastAsia" w:ascii="仿宋" w:hAnsi="仿宋" w:eastAsia="仿宋" w:cs="仿宋"/>
          <w:sz w:val="32"/>
          <w:szCs w:val="32"/>
        </w:rPr>
        <w:t>份，具有同等法律效力；自甲、乙双方签字盖章之日起生效。</w:t>
      </w:r>
    </w:p>
    <w:p>
      <w:pPr>
        <w:pStyle w:val="2"/>
        <w:numPr>
          <w:ilvl w:val="0"/>
          <w:numId w:val="5"/>
        </w:numPr>
        <w:spacing w:line="600" w:lineRule="exact"/>
        <w:ind w:firstLineChars="0"/>
        <w:rPr>
          <w:rFonts w:ascii="仿宋" w:hAnsi="仿宋" w:eastAsia="仿宋" w:cs="仿宋"/>
          <w:sz w:val="32"/>
          <w:szCs w:val="32"/>
        </w:rPr>
      </w:pPr>
      <w:r>
        <w:rPr>
          <w:rFonts w:hint="eastAsia" w:ascii="仿宋" w:hAnsi="仿宋" w:eastAsia="仿宋" w:cs="仿宋"/>
          <w:sz w:val="32"/>
          <w:szCs w:val="32"/>
        </w:rPr>
        <w:t>以下为本合同附件，与本合同具有同等效力：</w:t>
      </w:r>
    </w:p>
    <w:p>
      <w:pPr>
        <w:pStyle w:val="2"/>
        <w:numPr>
          <w:ilvl w:val="255"/>
          <w:numId w:val="0"/>
        </w:numPr>
        <w:spacing w:line="600" w:lineRule="exact"/>
        <w:ind w:firstLine="688"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w:t>
      </w:r>
      <w:r>
        <w:rPr>
          <w:rFonts w:hint="eastAsia" w:ascii="仿宋" w:hAnsi="仿宋" w:eastAsia="仿宋" w:cs="仿宋"/>
          <w:sz w:val="32"/>
          <w:szCs w:val="32"/>
          <w:lang w:bidi="ar"/>
        </w:rPr>
        <w:t>江门市市场监督管理局机关工会委员会购买文体活动运动服装项目</w:t>
      </w:r>
      <w:r>
        <w:rPr>
          <w:rFonts w:hint="eastAsia" w:ascii="仿宋" w:hAnsi="仿宋" w:eastAsia="仿宋" w:cs="仿宋"/>
          <w:sz w:val="32"/>
          <w:szCs w:val="32"/>
        </w:rPr>
        <w:t>采购公告；</w:t>
      </w:r>
    </w:p>
    <w:p>
      <w:pPr>
        <w:pStyle w:val="2"/>
        <w:numPr>
          <w:ilvl w:val="255"/>
          <w:numId w:val="0"/>
        </w:numPr>
        <w:spacing w:line="600" w:lineRule="exact"/>
        <w:ind w:firstLine="688" w:firstLineChars="200"/>
        <w:rPr>
          <w:rFonts w:ascii="仿宋" w:hAnsi="仿宋" w:eastAsia="仿宋" w:cs="仿宋"/>
          <w:sz w:val="32"/>
          <w:szCs w:val="32"/>
        </w:rPr>
      </w:pPr>
      <w:r>
        <w:rPr>
          <w:rFonts w:hint="eastAsia" w:ascii="仿宋" w:hAnsi="仿宋" w:eastAsia="仿宋" w:cs="仿宋"/>
          <w:sz w:val="32"/>
          <w:szCs w:val="32"/>
        </w:rPr>
        <w:t>2．江门市市场监督管理局相关采购结果公告。</w:t>
      </w:r>
    </w:p>
    <w:p>
      <w:pPr>
        <w:pStyle w:val="2"/>
        <w:spacing w:line="600" w:lineRule="exact"/>
        <w:ind w:left="0" w:firstLine="688"/>
        <w:rPr>
          <w:rFonts w:ascii="仿宋" w:hAnsi="仿宋" w:eastAsia="仿宋" w:cs="仿宋"/>
          <w:sz w:val="32"/>
          <w:szCs w:val="32"/>
        </w:rPr>
      </w:pPr>
      <w:r>
        <w:rPr>
          <w:rFonts w:hint="eastAsia" w:ascii="仿宋" w:hAnsi="仿宋" w:eastAsia="仿宋" w:cs="仿宋"/>
          <w:sz w:val="32"/>
          <w:szCs w:val="32"/>
        </w:rPr>
        <w:t>3</w:t>
      </w:r>
      <w:bookmarkStart w:id="14" w:name="OLE_LINK6"/>
      <w:bookmarkStart w:id="15" w:name="OLE_LINK7"/>
      <w:r>
        <w:rPr>
          <w:rFonts w:hint="eastAsia" w:ascii="仿宋" w:hAnsi="仿宋" w:eastAsia="仿宋" w:cs="仿宋"/>
          <w:sz w:val="32"/>
          <w:szCs w:val="32"/>
        </w:rPr>
        <w:t>．</w:t>
      </w:r>
      <w:bookmarkEnd w:id="14"/>
      <w:bookmarkEnd w:id="15"/>
      <w:r>
        <w:rPr>
          <w:rFonts w:hint="eastAsia" w:ascii="仿宋" w:hAnsi="仿宋" w:eastAsia="仿宋" w:cs="仿宋"/>
          <w:sz w:val="32"/>
          <w:szCs w:val="32"/>
        </w:rPr>
        <w:t>其他附件及补充协议等资料。</w:t>
      </w:r>
    </w:p>
    <w:p>
      <w:pPr>
        <w:spacing w:before="156" w:beforeLines="50" w:line="600" w:lineRule="exact"/>
        <w:ind w:firstLine="640" w:firstLineChars="200"/>
        <w:rPr>
          <w:rFonts w:ascii="仿宋" w:hAnsi="仿宋" w:eastAsia="仿宋" w:cs="仿宋"/>
          <w:sz w:val="32"/>
          <w:szCs w:val="32"/>
        </w:rPr>
      </w:pPr>
      <w:r>
        <w:rPr>
          <w:rFonts w:hint="eastAsia" w:ascii="仿宋" w:hAnsi="仿宋" w:eastAsia="仿宋" w:cs="仿宋"/>
          <w:sz w:val="32"/>
          <w:szCs w:val="32"/>
        </w:rPr>
        <w:t>（以下无正文）</w:t>
      </w:r>
    </w:p>
    <w:p>
      <w:pPr>
        <w:pStyle w:val="2"/>
        <w:spacing w:line="600" w:lineRule="exact"/>
        <w:ind w:left="0" w:firstLine="608" w:firstLineChars="0"/>
        <w:rPr>
          <w:rFonts w:ascii="仿宋" w:hAnsi="仿宋" w:eastAsia="仿宋" w:cs="仿宋"/>
          <w:sz w:val="32"/>
          <w:szCs w:val="32"/>
        </w:rPr>
      </w:pPr>
    </w:p>
    <w:p>
      <w:pPr>
        <w:pStyle w:val="2"/>
        <w:spacing w:line="600" w:lineRule="exact"/>
        <w:ind w:left="0" w:firstLine="608" w:firstLineChars="0"/>
        <w:rPr>
          <w:rFonts w:ascii="仿宋" w:hAnsi="仿宋" w:eastAsia="仿宋" w:cs="仿宋"/>
          <w:sz w:val="32"/>
          <w:szCs w:val="32"/>
        </w:rPr>
      </w:pPr>
    </w:p>
    <w:p>
      <w:pPr>
        <w:pStyle w:val="2"/>
        <w:spacing w:line="600" w:lineRule="exact"/>
        <w:ind w:left="0" w:firstLine="608" w:firstLineChars="0"/>
        <w:rPr>
          <w:rFonts w:ascii="仿宋" w:hAnsi="仿宋" w:eastAsia="仿宋" w:cs="仿宋"/>
          <w:sz w:val="32"/>
          <w:szCs w:val="32"/>
        </w:rPr>
      </w:pPr>
    </w:p>
    <w:p>
      <w:pPr>
        <w:spacing w:line="600" w:lineRule="exact"/>
        <w:ind w:firstLine="642" w:firstLineChars="200"/>
        <w:rPr>
          <w:rFonts w:ascii="仿宋" w:hAnsi="仿宋" w:eastAsia="仿宋" w:cs="仿宋"/>
          <w:sz w:val="32"/>
          <w:szCs w:val="32"/>
        </w:rPr>
      </w:pPr>
      <w:r>
        <w:rPr>
          <w:rFonts w:hint="eastAsia" w:ascii="仿宋" w:hAnsi="仿宋" w:eastAsia="仿宋" w:cs="仿宋"/>
          <w:b/>
          <w:bCs/>
          <w:sz w:val="32"/>
          <w:szCs w:val="32"/>
        </w:rPr>
        <w:t>甲方</w:t>
      </w:r>
      <w:r>
        <w:rPr>
          <w:rFonts w:hint="eastAsia" w:ascii="仿宋" w:hAnsi="仿宋" w:eastAsia="仿宋" w:cs="仿宋"/>
          <w:sz w:val="32"/>
          <w:szCs w:val="32"/>
        </w:rPr>
        <w:t xml:space="preserve">：江门市市场监督管理局机关工会委员会  </w:t>
      </w:r>
    </w:p>
    <w:p>
      <w:pPr>
        <w:spacing w:line="600" w:lineRule="exact"/>
        <w:ind w:firstLine="2560" w:firstLineChars="800"/>
        <w:rPr>
          <w:rFonts w:ascii="仿宋" w:hAnsi="仿宋" w:eastAsia="仿宋" w:cs="仿宋"/>
          <w:sz w:val="32"/>
          <w:szCs w:val="32"/>
        </w:rPr>
      </w:pPr>
      <w:r>
        <w:rPr>
          <w:rFonts w:hint="eastAsia" w:ascii="仿宋" w:hAnsi="仿宋" w:eastAsia="仿宋" w:cs="仿宋"/>
          <w:sz w:val="32"/>
          <w:szCs w:val="32"/>
        </w:rPr>
        <w:t>（盖章）</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法定代表人或授权委托人：（签字）    </w:t>
      </w:r>
    </w:p>
    <w:p>
      <w:pPr>
        <w:spacing w:line="600" w:lineRule="exact"/>
        <w:ind w:firstLine="2240" w:firstLineChars="700"/>
        <w:rPr>
          <w:rFonts w:ascii="仿宋" w:hAnsi="仿宋" w:eastAsia="仿宋" w:cs="仿宋"/>
          <w:sz w:val="32"/>
          <w:szCs w:val="32"/>
        </w:rPr>
      </w:pPr>
    </w:p>
    <w:p>
      <w:pPr>
        <w:spacing w:line="600" w:lineRule="exact"/>
        <w:ind w:firstLine="2240" w:firstLineChars="700"/>
        <w:rPr>
          <w:rFonts w:ascii="仿宋" w:hAnsi="仿宋" w:eastAsia="仿宋" w:cs="仿宋"/>
          <w:sz w:val="32"/>
          <w:szCs w:val="32"/>
        </w:rPr>
      </w:pPr>
      <w:r>
        <w:rPr>
          <w:rFonts w:hint="eastAsia" w:ascii="仿宋" w:hAnsi="仿宋" w:eastAsia="仿宋" w:cs="仿宋"/>
          <w:sz w:val="32"/>
          <w:szCs w:val="32"/>
        </w:rPr>
        <w:t>年    月    日</w:t>
      </w:r>
    </w:p>
    <w:p>
      <w:pPr>
        <w:spacing w:line="600" w:lineRule="exact"/>
        <w:rPr>
          <w:rFonts w:ascii="仿宋" w:hAnsi="仿宋" w:eastAsia="仿宋" w:cs="仿宋"/>
          <w:sz w:val="32"/>
          <w:szCs w:val="32"/>
        </w:rPr>
      </w:pPr>
      <w:r>
        <w:rPr>
          <w:rFonts w:hint="eastAsia" w:ascii="仿宋" w:hAnsi="仿宋" w:eastAsia="仿宋" w:cs="仿宋"/>
          <w:sz w:val="32"/>
          <w:szCs w:val="32"/>
        </w:rPr>
        <w:t xml:space="preserve"> </w:t>
      </w:r>
    </w:p>
    <w:p>
      <w:pPr>
        <w:pStyle w:val="2"/>
        <w:spacing w:line="600" w:lineRule="exact"/>
        <w:ind w:firstLine="688"/>
        <w:rPr>
          <w:sz w:val="32"/>
          <w:szCs w:val="32"/>
        </w:rPr>
      </w:pPr>
    </w:p>
    <w:p>
      <w:pPr>
        <w:spacing w:line="600" w:lineRule="exact"/>
        <w:ind w:firstLine="560"/>
        <w:rPr>
          <w:rFonts w:ascii="仿宋" w:hAnsi="仿宋" w:eastAsia="仿宋" w:cs="仿宋"/>
          <w:sz w:val="32"/>
          <w:szCs w:val="32"/>
        </w:rPr>
      </w:pPr>
      <w:r>
        <w:rPr>
          <w:rFonts w:hint="eastAsia" w:ascii="仿宋" w:hAnsi="仿宋" w:eastAsia="仿宋" w:cs="仿宋"/>
          <w:b/>
          <w:bCs/>
          <w:sz w:val="32"/>
          <w:szCs w:val="32"/>
        </w:rPr>
        <w:t>乙方</w:t>
      </w:r>
      <w:r>
        <w:rPr>
          <w:rFonts w:hint="eastAsia" w:ascii="仿宋" w:hAnsi="仿宋" w:eastAsia="仿宋" w:cs="仿宋"/>
          <w:sz w:val="32"/>
          <w:szCs w:val="32"/>
        </w:rPr>
        <w:t>：</w:t>
      </w:r>
    </w:p>
    <w:p>
      <w:pPr>
        <w:spacing w:line="600" w:lineRule="exact"/>
        <w:ind w:firstLine="2764" w:firstLineChars="864"/>
        <w:rPr>
          <w:rFonts w:ascii="仿宋" w:hAnsi="仿宋" w:eastAsia="仿宋" w:cs="仿宋"/>
          <w:sz w:val="32"/>
          <w:szCs w:val="32"/>
        </w:rPr>
      </w:pPr>
      <w:r>
        <w:rPr>
          <w:rFonts w:hint="eastAsia" w:ascii="仿宋" w:hAnsi="仿宋" w:eastAsia="仿宋" w:cs="仿宋"/>
          <w:sz w:val="32"/>
          <w:szCs w:val="32"/>
        </w:rPr>
        <w:t>（盖章）</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法定代表人或授权委托人：（签字）</w:t>
      </w:r>
    </w:p>
    <w:p>
      <w:pPr>
        <w:pStyle w:val="2"/>
        <w:spacing w:line="600" w:lineRule="exact"/>
        <w:ind w:left="0" w:firstLine="1548" w:firstLineChars="450"/>
        <w:rPr>
          <w:rFonts w:ascii="仿宋" w:hAnsi="仿宋" w:eastAsia="仿宋" w:cs="仿宋"/>
          <w:sz w:val="32"/>
          <w:szCs w:val="32"/>
        </w:rPr>
      </w:pPr>
      <w:r>
        <w:rPr>
          <w:rFonts w:hint="eastAsia" w:ascii="仿宋" w:hAnsi="仿宋" w:eastAsia="仿宋" w:cs="仿宋"/>
          <w:sz w:val="32"/>
          <w:szCs w:val="32"/>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1">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2">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3">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4">
    <w:nsid w:val="64B50ADD"/>
    <w:multiLevelType w:val="singleLevel"/>
    <w:tmpl w:val="64B50ADD"/>
    <w:lvl w:ilvl="0" w:tentative="0">
      <w:start w:val="1"/>
      <w:numFmt w:val="chineseCounting"/>
      <w:suff w:val="nothing"/>
      <w:lvlText w:val="（%1）"/>
      <w:lvlJc w:val="left"/>
      <w:pPr>
        <w:ind w:left="0" w:firstLine="420"/>
      </w:pPr>
      <w:rPr>
        <w:rFonts w:hint="eastAsi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0052321D"/>
    <w:rsid w:val="000003A4"/>
    <w:rsid w:val="00014F7C"/>
    <w:rsid w:val="00026860"/>
    <w:rsid w:val="00065E31"/>
    <w:rsid w:val="00084722"/>
    <w:rsid w:val="000A5BEB"/>
    <w:rsid w:val="000E37ED"/>
    <w:rsid w:val="001004E2"/>
    <w:rsid w:val="00103F1D"/>
    <w:rsid w:val="00114F00"/>
    <w:rsid w:val="001204DF"/>
    <w:rsid w:val="00184A44"/>
    <w:rsid w:val="00194F75"/>
    <w:rsid w:val="001A4AC5"/>
    <w:rsid w:val="001F3582"/>
    <w:rsid w:val="00201EA2"/>
    <w:rsid w:val="00230E2A"/>
    <w:rsid w:val="00263D87"/>
    <w:rsid w:val="002645EE"/>
    <w:rsid w:val="00265EC4"/>
    <w:rsid w:val="002E2172"/>
    <w:rsid w:val="002E79C2"/>
    <w:rsid w:val="003109AD"/>
    <w:rsid w:val="00337914"/>
    <w:rsid w:val="00375368"/>
    <w:rsid w:val="00380284"/>
    <w:rsid w:val="003A3AC0"/>
    <w:rsid w:val="003B0AFB"/>
    <w:rsid w:val="003C1C11"/>
    <w:rsid w:val="003E5419"/>
    <w:rsid w:val="003E7749"/>
    <w:rsid w:val="004366CC"/>
    <w:rsid w:val="0044351C"/>
    <w:rsid w:val="004459E2"/>
    <w:rsid w:val="00472DC1"/>
    <w:rsid w:val="004B3B37"/>
    <w:rsid w:val="004C18D5"/>
    <w:rsid w:val="004E5A4F"/>
    <w:rsid w:val="00505776"/>
    <w:rsid w:val="00506AF7"/>
    <w:rsid w:val="0052321D"/>
    <w:rsid w:val="00531AEF"/>
    <w:rsid w:val="005464CD"/>
    <w:rsid w:val="005607B6"/>
    <w:rsid w:val="005641C3"/>
    <w:rsid w:val="00584A49"/>
    <w:rsid w:val="005A64DF"/>
    <w:rsid w:val="005B0442"/>
    <w:rsid w:val="005D0DC3"/>
    <w:rsid w:val="005D28DD"/>
    <w:rsid w:val="00624490"/>
    <w:rsid w:val="006508E5"/>
    <w:rsid w:val="00657B24"/>
    <w:rsid w:val="00671F92"/>
    <w:rsid w:val="0067289A"/>
    <w:rsid w:val="0069275C"/>
    <w:rsid w:val="006F61D8"/>
    <w:rsid w:val="00702DCE"/>
    <w:rsid w:val="007552E6"/>
    <w:rsid w:val="007666DA"/>
    <w:rsid w:val="007E4BDB"/>
    <w:rsid w:val="007F3911"/>
    <w:rsid w:val="007F7FA0"/>
    <w:rsid w:val="00817B53"/>
    <w:rsid w:val="008217EF"/>
    <w:rsid w:val="0083027E"/>
    <w:rsid w:val="00830A80"/>
    <w:rsid w:val="00865EAC"/>
    <w:rsid w:val="008700AD"/>
    <w:rsid w:val="008A0AC8"/>
    <w:rsid w:val="008A53D5"/>
    <w:rsid w:val="008A5853"/>
    <w:rsid w:val="008D5A2C"/>
    <w:rsid w:val="008D5F76"/>
    <w:rsid w:val="008E1355"/>
    <w:rsid w:val="008F0A6F"/>
    <w:rsid w:val="008F5089"/>
    <w:rsid w:val="008F5C55"/>
    <w:rsid w:val="009308AB"/>
    <w:rsid w:val="00933EC6"/>
    <w:rsid w:val="009417DA"/>
    <w:rsid w:val="00962D53"/>
    <w:rsid w:val="0096784C"/>
    <w:rsid w:val="00986949"/>
    <w:rsid w:val="009C3735"/>
    <w:rsid w:val="009D1337"/>
    <w:rsid w:val="009D7AC3"/>
    <w:rsid w:val="009E47BC"/>
    <w:rsid w:val="009F6E08"/>
    <w:rsid w:val="00A10498"/>
    <w:rsid w:val="00A13EBB"/>
    <w:rsid w:val="00A2087C"/>
    <w:rsid w:val="00A222AE"/>
    <w:rsid w:val="00A828B6"/>
    <w:rsid w:val="00A857ED"/>
    <w:rsid w:val="00A92EF9"/>
    <w:rsid w:val="00A958D8"/>
    <w:rsid w:val="00A96AB6"/>
    <w:rsid w:val="00AB496C"/>
    <w:rsid w:val="00AD2392"/>
    <w:rsid w:val="00AF3A2F"/>
    <w:rsid w:val="00AF54F0"/>
    <w:rsid w:val="00B023D5"/>
    <w:rsid w:val="00B03F23"/>
    <w:rsid w:val="00B06BCD"/>
    <w:rsid w:val="00B1252B"/>
    <w:rsid w:val="00B17AB8"/>
    <w:rsid w:val="00B622DD"/>
    <w:rsid w:val="00B71064"/>
    <w:rsid w:val="00B81628"/>
    <w:rsid w:val="00B8512D"/>
    <w:rsid w:val="00B94E55"/>
    <w:rsid w:val="00BA06F0"/>
    <w:rsid w:val="00BA4A28"/>
    <w:rsid w:val="00BB2529"/>
    <w:rsid w:val="00BB4C3D"/>
    <w:rsid w:val="00BB72A4"/>
    <w:rsid w:val="00BF183B"/>
    <w:rsid w:val="00C029BA"/>
    <w:rsid w:val="00C33248"/>
    <w:rsid w:val="00C45234"/>
    <w:rsid w:val="00C61024"/>
    <w:rsid w:val="00C650FD"/>
    <w:rsid w:val="00C77DB8"/>
    <w:rsid w:val="00CA3D4E"/>
    <w:rsid w:val="00CA5999"/>
    <w:rsid w:val="00CA626E"/>
    <w:rsid w:val="00CC252B"/>
    <w:rsid w:val="00CC6AD6"/>
    <w:rsid w:val="00CE4390"/>
    <w:rsid w:val="00CF5D2A"/>
    <w:rsid w:val="00D12162"/>
    <w:rsid w:val="00D4221E"/>
    <w:rsid w:val="00D44B34"/>
    <w:rsid w:val="00D46831"/>
    <w:rsid w:val="00D52129"/>
    <w:rsid w:val="00D63A22"/>
    <w:rsid w:val="00D64CB4"/>
    <w:rsid w:val="00D77EDE"/>
    <w:rsid w:val="00D820EC"/>
    <w:rsid w:val="00D97B9D"/>
    <w:rsid w:val="00DA4A60"/>
    <w:rsid w:val="00DB0D6D"/>
    <w:rsid w:val="00DD5D35"/>
    <w:rsid w:val="00DE0A70"/>
    <w:rsid w:val="00DE3027"/>
    <w:rsid w:val="00DE566E"/>
    <w:rsid w:val="00DF024D"/>
    <w:rsid w:val="00E2624E"/>
    <w:rsid w:val="00E2740D"/>
    <w:rsid w:val="00E308B9"/>
    <w:rsid w:val="00E32910"/>
    <w:rsid w:val="00E4041B"/>
    <w:rsid w:val="00E45A1B"/>
    <w:rsid w:val="00E559F7"/>
    <w:rsid w:val="00E82694"/>
    <w:rsid w:val="00EC6EF8"/>
    <w:rsid w:val="00EE19BE"/>
    <w:rsid w:val="00EF7ABA"/>
    <w:rsid w:val="00EF7BC4"/>
    <w:rsid w:val="00F01555"/>
    <w:rsid w:val="00F03D58"/>
    <w:rsid w:val="00F14E1E"/>
    <w:rsid w:val="00F20F7C"/>
    <w:rsid w:val="00F2187C"/>
    <w:rsid w:val="00F2396A"/>
    <w:rsid w:val="00F25BF7"/>
    <w:rsid w:val="00F51094"/>
    <w:rsid w:val="00F65FDA"/>
    <w:rsid w:val="00F7194B"/>
    <w:rsid w:val="00F84D8B"/>
    <w:rsid w:val="00FB0754"/>
    <w:rsid w:val="00FE6303"/>
    <w:rsid w:val="00FF6FD8"/>
    <w:rsid w:val="029B32EA"/>
    <w:rsid w:val="07EF01D6"/>
    <w:rsid w:val="090920FB"/>
    <w:rsid w:val="09D77ACF"/>
    <w:rsid w:val="09DE0A66"/>
    <w:rsid w:val="0A6E54C0"/>
    <w:rsid w:val="0AC84318"/>
    <w:rsid w:val="0BEA35C3"/>
    <w:rsid w:val="0DDF3CA5"/>
    <w:rsid w:val="0F0B37FA"/>
    <w:rsid w:val="0FB72321"/>
    <w:rsid w:val="10FC4243"/>
    <w:rsid w:val="164C711A"/>
    <w:rsid w:val="171724B5"/>
    <w:rsid w:val="1A19383D"/>
    <w:rsid w:val="20075F93"/>
    <w:rsid w:val="229626B6"/>
    <w:rsid w:val="24EE444C"/>
    <w:rsid w:val="263253C5"/>
    <w:rsid w:val="278863FB"/>
    <w:rsid w:val="28F2788A"/>
    <w:rsid w:val="293A0576"/>
    <w:rsid w:val="2B45438B"/>
    <w:rsid w:val="2D016C87"/>
    <w:rsid w:val="2F8B6611"/>
    <w:rsid w:val="30582748"/>
    <w:rsid w:val="33431532"/>
    <w:rsid w:val="391A5AE0"/>
    <w:rsid w:val="3B19643C"/>
    <w:rsid w:val="3FA76621"/>
    <w:rsid w:val="404A6C17"/>
    <w:rsid w:val="42AE60F7"/>
    <w:rsid w:val="43F43818"/>
    <w:rsid w:val="43FB55BB"/>
    <w:rsid w:val="47C7B3FB"/>
    <w:rsid w:val="49FD3E8B"/>
    <w:rsid w:val="49FE4C45"/>
    <w:rsid w:val="4B562BFB"/>
    <w:rsid w:val="4D261BEA"/>
    <w:rsid w:val="4DD70C4E"/>
    <w:rsid w:val="507B5201"/>
    <w:rsid w:val="537462BD"/>
    <w:rsid w:val="53FA44D0"/>
    <w:rsid w:val="56F84400"/>
    <w:rsid w:val="5789094D"/>
    <w:rsid w:val="57C75E90"/>
    <w:rsid w:val="5BB2671C"/>
    <w:rsid w:val="60270AED"/>
    <w:rsid w:val="641F5865"/>
    <w:rsid w:val="65CF2548"/>
    <w:rsid w:val="66714515"/>
    <w:rsid w:val="690D3BC4"/>
    <w:rsid w:val="693B3F28"/>
    <w:rsid w:val="6B6B77C4"/>
    <w:rsid w:val="6B7E7578"/>
    <w:rsid w:val="6C7B1287"/>
    <w:rsid w:val="6F5F4F93"/>
    <w:rsid w:val="70957F25"/>
    <w:rsid w:val="7164299B"/>
    <w:rsid w:val="72656C97"/>
    <w:rsid w:val="72AF67A9"/>
    <w:rsid w:val="76A81E4D"/>
    <w:rsid w:val="77A3119D"/>
    <w:rsid w:val="79276609"/>
    <w:rsid w:val="79E3CF7F"/>
    <w:rsid w:val="7DFE6D52"/>
    <w:rsid w:val="7EFEE140"/>
    <w:rsid w:val="7FFF9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alloon Text"/>
    <w:basedOn w:val="1"/>
    <w:link w:val="12"/>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character" w:customStyle="1" w:styleId="12">
    <w:name w:val="批注框文本 Char"/>
    <w:basedOn w:val="11"/>
    <w:link w:val="6"/>
    <w:qFormat/>
    <w:uiPriority w:val="0"/>
    <w:rPr>
      <w:rFonts w:eastAsia="仿宋_GB2312"/>
      <w:kern w:val="2"/>
      <w:sz w:val="18"/>
      <w:szCs w:val="18"/>
    </w:rPr>
  </w:style>
  <w:style w:type="paragraph" w:customStyle="1" w:styleId="13">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4">
    <w:name w:val="普通(网站)1"/>
    <w:basedOn w:val="1"/>
    <w:qFormat/>
    <w:uiPriority w:val="0"/>
    <w:pPr>
      <w:jc w:val="left"/>
    </w:pPr>
    <w:rPr>
      <w:rFonts w:ascii="Calibri" w:hAnsi="Calibri" w:cs="黑体"/>
      <w:kern w:val="0"/>
      <w:sz w:val="24"/>
      <w:szCs w:val="24"/>
    </w:rPr>
  </w:style>
  <w:style w:type="paragraph" w:customStyle="1" w:styleId="15">
    <w:name w:val="正文首行缩进 21"/>
    <w:basedOn w:val="1"/>
    <w:qFormat/>
    <w:uiPriority w:val="0"/>
    <w:pPr>
      <w:ind w:left="2" w:leftChars="-135" w:firstLine="420" w:firstLineChars="200"/>
    </w:pPr>
    <w:rPr>
      <w:rFonts w:ascii="仿宋_GB2312"/>
      <w:szCs w:val="24"/>
    </w:rPr>
  </w:style>
  <w:style w:type="character" w:customStyle="1" w:styleId="16">
    <w:name w:val="日期 Char"/>
    <w:link w:val="17"/>
    <w:qFormat/>
    <w:uiPriority w:val="0"/>
    <w:rPr>
      <w:kern w:val="2"/>
      <w:sz w:val="21"/>
      <w:szCs w:val="24"/>
    </w:rPr>
  </w:style>
  <w:style w:type="paragraph" w:customStyle="1" w:styleId="17">
    <w:name w:val="日期1"/>
    <w:basedOn w:val="1"/>
    <w:next w:val="1"/>
    <w:link w:val="16"/>
    <w:qFormat/>
    <w:uiPriority w:val="0"/>
    <w:pPr>
      <w:ind w:left="100" w:leftChars="2500"/>
    </w:pPr>
    <w:rPr>
      <w:rFonts w:eastAsia="宋体"/>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3238</Words>
  <Characters>289</Characters>
  <Lines>2</Lines>
  <Paragraphs>7</Paragraphs>
  <TotalTime>0</TotalTime>
  <ScaleCrop>false</ScaleCrop>
  <LinksUpToDate>false</LinksUpToDate>
  <CharactersWithSpaces>3520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2025-10-24T17:15:00Z</dcterms:created>
  <dc:creator>Administrator</dc:creator>
  <cp:lastModifiedBy>greatwall</cp:lastModifiedBy>
  <cp:lastPrinted>2025-10-20T17:38:00Z</cp:lastPrinted>
  <dcterms:modified xsi:type="dcterms:W3CDTF">2026-04-01T18:17:41Z</dcterms:modified>
  <dc:title>2020年江门市工业产品生产许可证证后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7EC460280372487492488D2CB3094D53</vt:lpwstr>
  </property>
</Properties>
</file>