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江门市鹤山公路局养护中心询价函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/>
          <w:u w:val="single"/>
          <w:lang w:val="en-US"/>
        </w:rPr>
      </w:pPr>
      <w:r>
        <w:rPr>
          <w:rFonts w:hint="eastAsia"/>
        </w:rPr>
        <w:t>询价函编号：</w:t>
      </w:r>
      <w:r>
        <w:rPr>
          <w:rFonts w:hint="eastAsia"/>
          <w:lang w:val="en-US" w:eastAsia="zh-CN"/>
        </w:rPr>
        <w:t>W</w:t>
      </w:r>
      <w:r>
        <w:rPr>
          <w:rFonts w:hint="eastAsia"/>
          <w:u w:val="single"/>
        </w:rPr>
        <w:t>202</w:t>
      </w:r>
      <w:r>
        <w:rPr>
          <w:rFonts w:hint="eastAsia"/>
          <w:u w:val="single"/>
          <w:lang w:val="en-US" w:eastAsia="zh-CN"/>
        </w:rPr>
        <w:t>60304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项目概况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　　</w:t>
      </w:r>
      <w:r>
        <w:rPr>
          <w:rFonts w:hint="eastAsia" w:ascii="仿宋" w:hAnsi="仿宋" w:eastAsia="仿宋"/>
          <w:sz w:val="28"/>
          <w:szCs w:val="28"/>
          <w:lang w:eastAsia="zh-CN"/>
        </w:rPr>
        <w:t>江门市鹤山公路局养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护中心2026年国省道公路绿化苗木（球状的大红勒杜鹃（三角梅）、粉红夹竹桃、非洲茉莉、紫荆树、大肚木棉）等采购，估算约9.3万元。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询价内容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jc w:val="left"/>
        <w:textAlignment w:val="auto"/>
        <w:rPr>
          <w:rFonts w:hint="eastAsia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采购1批公路绿化苗木包括：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勒杜</w:t>
      </w:r>
      <w:r>
        <w:rPr>
          <w:rFonts w:hint="eastAsia" w:ascii="仿宋" w:hAnsi="仿宋" w:eastAsia="仿宋" w:cs="宋体"/>
          <w:sz w:val="28"/>
          <w:szCs w:val="28"/>
          <w:highlight w:val="none"/>
          <w:lang w:val="en-US" w:eastAsia="zh-CN"/>
        </w:rPr>
        <w:t>鹃280棵：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highlight w:val="none"/>
          <w:lang w:val="en-US" w:eastAsia="zh-CN"/>
        </w:rPr>
        <w:t>假植苗，35cm*35cm土球，球形，冠幅80cm，高120cm，大红三角梅 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jc w:val="left"/>
        <w:textAlignment w:val="auto"/>
        <w:rPr>
          <w:rFonts w:hint="default" w:ascii="仿宋" w:hAnsi="仿宋" w:eastAsia="仿宋" w:cs="宋体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highlight w:val="none"/>
          <w:lang w:val="en-US" w:eastAsia="zh-CN"/>
        </w:rPr>
        <w:t>夹竹桃675棵：</w:t>
      </w:r>
      <w:r>
        <w:rPr>
          <w:rFonts w:hint="eastAsia" w:ascii="仿宋" w:hAnsi="仿宋" w:eastAsia="仿宋" w:cs="宋体"/>
          <w:sz w:val="24"/>
          <w:szCs w:val="24"/>
          <w:highlight w:val="none"/>
          <w:lang w:val="en-US" w:eastAsia="zh-CN"/>
        </w:rPr>
        <w:t>假植苗，土球30cm*30cm，冠幅60cm，高90cm，粉红色。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jc w:val="left"/>
        <w:textAlignment w:val="auto"/>
        <w:rPr>
          <w:rFonts w:hint="default" w:ascii="仿宋" w:hAnsi="仿宋" w:eastAsia="仿宋" w:cs="宋体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highlight w:val="none"/>
          <w:lang w:val="en-US" w:eastAsia="zh-CN"/>
        </w:rPr>
        <w:t>非洲茉莉610棵：</w:t>
      </w:r>
      <w:r>
        <w:rPr>
          <w:rFonts w:hint="eastAsia" w:ascii="仿宋" w:hAnsi="仿宋" w:eastAsia="仿宋" w:cs="宋体"/>
          <w:sz w:val="24"/>
          <w:szCs w:val="24"/>
          <w:highlight w:val="none"/>
          <w:lang w:val="en-US" w:eastAsia="zh-CN"/>
        </w:rPr>
        <w:t xml:space="preserve">假植苗，土球35cm*35cm，球形，冠幅60cm，高80cm 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jc w:val="left"/>
        <w:textAlignment w:val="auto"/>
        <w:rPr>
          <w:rFonts w:hint="eastAsia" w:ascii="仿宋" w:hAnsi="仿宋" w:eastAsia="仿宋" w:cs="宋体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highlight w:val="none"/>
          <w:lang w:val="en-US" w:eastAsia="zh-CN"/>
        </w:rPr>
        <w:t>大肚木棉2棵：</w:t>
      </w:r>
      <w:r>
        <w:rPr>
          <w:rFonts w:hint="eastAsia" w:ascii="仿宋" w:hAnsi="仿宋" w:eastAsia="仿宋" w:cs="宋体"/>
          <w:sz w:val="24"/>
          <w:szCs w:val="24"/>
          <w:highlight w:val="none"/>
          <w:lang w:val="en-US" w:eastAsia="zh-CN"/>
        </w:rPr>
        <w:t>假植苗，土球1m*1m，直径20cm，高6m，冠幅2.5m，分枝点高度不低于2.5米以上。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jc w:val="left"/>
        <w:textAlignment w:val="auto"/>
        <w:rPr>
          <w:rFonts w:hint="eastAsia" w:ascii="仿宋" w:hAnsi="仿宋" w:eastAsia="仿宋" w:cs="宋体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highlight w:val="none"/>
          <w:lang w:val="en-US" w:eastAsia="zh-CN"/>
        </w:rPr>
        <w:t>紫荆树60棵：</w:t>
      </w:r>
      <w:r>
        <w:rPr>
          <w:rFonts w:hint="eastAsia" w:ascii="仿宋" w:hAnsi="仿宋" w:eastAsia="仿宋" w:cs="宋体"/>
          <w:sz w:val="24"/>
          <w:szCs w:val="24"/>
          <w:highlight w:val="none"/>
          <w:lang w:val="en-US" w:eastAsia="zh-CN"/>
        </w:rPr>
        <w:t>假植苗，土球40cm*40cm，胸径5-6cm，高约3-3.5m，冠幅2m，分枝点高度不低于1.8m。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jc w:val="left"/>
        <w:textAlignment w:val="auto"/>
        <w:rPr>
          <w:rFonts w:hint="default" w:ascii="仿宋" w:hAnsi="仿宋" w:eastAsia="仿宋" w:cs="宋体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highlight w:val="none"/>
          <w:lang w:val="en-US" w:eastAsia="zh-CN"/>
        </w:rPr>
        <w:t>火焰木25棵：假植苗，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highlight w:val="none"/>
          <w:lang w:val="en-US" w:eastAsia="zh-CN"/>
        </w:rPr>
        <w:t>35cm*35cm土球，</w:t>
      </w:r>
      <w:r>
        <w:rPr>
          <w:rFonts w:hint="eastAsia" w:ascii="仿宋" w:hAnsi="仿宋" w:eastAsia="仿宋" w:cs="宋体"/>
          <w:sz w:val="24"/>
          <w:szCs w:val="24"/>
          <w:highlight w:val="none"/>
          <w:lang w:val="en-US" w:eastAsia="zh-CN"/>
        </w:rPr>
        <w:t>φ4-5cm ，头径6-7cm ，高3-3.5m，分枝点高度不低于1.8m。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jc w:val="left"/>
        <w:textAlignment w:val="auto"/>
        <w:rPr>
          <w:rFonts w:hint="default" w:ascii="仿宋" w:hAnsi="仿宋" w:eastAsia="仿宋" w:cs="宋体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highlight w:val="none"/>
          <w:lang w:val="en-US" w:eastAsia="zh-CN"/>
        </w:rPr>
        <w:t>含税，含运输费、含装卸费，不包种植。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</w:t>
      </w:r>
      <w:r>
        <w:rPr>
          <w:rFonts w:hint="eastAsia" w:ascii="仿宋" w:hAnsi="仿宋" w:eastAsia="仿宋"/>
          <w:sz w:val="28"/>
          <w:szCs w:val="28"/>
        </w:rPr>
        <w:t>符合《中华人民共和国政府采购法》第二十二条的规定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具备独立承担民事责任及履行合同的能力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具有相关材料销售许可资质</w:t>
      </w:r>
      <w:r>
        <w:rPr>
          <w:rFonts w:hint="eastAsia" w:ascii="仿宋" w:hAnsi="仿宋" w:eastAsia="仿宋"/>
          <w:sz w:val="28"/>
          <w:szCs w:val="28"/>
        </w:rPr>
        <w:t>，未有不良记录，有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同类</w:t>
      </w:r>
      <w:r>
        <w:rPr>
          <w:rFonts w:hint="eastAsia" w:ascii="仿宋" w:hAnsi="仿宋" w:eastAsia="仿宋"/>
          <w:sz w:val="28"/>
          <w:szCs w:val="28"/>
        </w:rPr>
        <w:t>良好的工作业绩和履约记录。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1.报价时间：202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13</w:t>
      </w:r>
      <w:r>
        <w:rPr>
          <w:rFonts w:hint="eastAsia" w:ascii="仿宋" w:hAnsi="仿宋" w:eastAsia="仿宋"/>
          <w:sz w:val="28"/>
          <w:szCs w:val="28"/>
          <w:highlight w:val="none"/>
        </w:rPr>
        <w:t>日至202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19</w:t>
      </w:r>
      <w:r>
        <w:rPr>
          <w:rFonts w:hint="eastAsia" w:ascii="仿宋" w:hAnsi="仿宋" w:eastAsia="仿宋"/>
          <w:sz w:val="28"/>
          <w:szCs w:val="28"/>
          <w:highlight w:val="none"/>
        </w:rPr>
        <w:t>日中午12:00止。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报价：鹤山市桃源镇建设西路江门市鹤山公路局养护中心。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hint="eastAsia" w:ascii="仿宋" w:hAnsi="仿宋" w:eastAsia="仿宋"/>
          <w:sz w:val="28"/>
          <w:szCs w:val="28"/>
        </w:rPr>
        <w:t>报价方式：现场递交报价材料或邮寄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4.</w:t>
      </w:r>
      <w:r>
        <w:rPr>
          <w:rFonts w:hint="eastAsia" w:ascii="仿宋" w:hAnsi="仿宋" w:eastAsia="仿宋"/>
          <w:sz w:val="28"/>
          <w:szCs w:val="28"/>
        </w:rPr>
        <w:t>报价材料：1）单位法人资格证明文件（如营业执照或法人登记证书等）。2）提供报价单，注明单价并盖章，不可更改表格格式。以上报价材料统一密封，封面加盖骑缝章。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5.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紫荆树</w:t>
      </w:r>
      <w:r>
        <w:rPr>
          <w:rFonts w:hint="eastAsia" w:ascii="仿宋" w:hAnsi="仿宋" w:eastAsia="仿宋"/>
          <w:sz w:val="28"/>
          <w:szCs w:val="28"/>
        </w:rPr>
        <w:t>单价不得超过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200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kern w:val="0"/>
          <w:sz w:val="28"/>
          <w:szCs w:val="28"/>
        </w:rPr>
        <w:t>元/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棵</w:t>
      </w:r>
      <w:r>
        <w:rPr>
          <w:rFonts w:hint="eastAsia" w:ascii="仿宋" w:hAnsi="仿宋" w:eastAsia="仿宋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非洲茉莉</w:t>
      </w:r>
      <w:r>
        <w:rPr>
          <w:rFonts w:hint="eastAsia" w:ascii="仿宋" w:hAnsi="仿宋" w:eastAsia="仿宋"/>
          <w:sz w:val="28"/>
          <w:szCs w:val="28"/>
        </w:rPr>
        <w:t>单价不得超</w:t>
      </w:r>
      <w:r>
        <w:rPr>
          <w:rFonts w:hint="eastAsia" w:ascii="仿宋" w:hAnsi="仿宋" w:eastAsia="仿宋"/>
          <w:sz w:val="28"/>
          <w:szCs w:val="28"/>
          <w:highlight w:val="none"/>
        </w:rPr>
        <w:t>过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val="en-US" w:eastAsia="zh-CN"/>
        </w:rPr>
        <w:t>35</w:t>
      </w:r>
      <w:r>
        <w:rPr>
          <w:rFonts w:hint="eastAsia" w:ascii="仿宋" w:hAnsi="仿宋" w:eastAsia="仿宋"/>
          <w:kern w:val="0"/>
          <w:sz w:val="28"/>
          <w:szCs w:val="28"/>
          <w:highlight w:val="none"/>
        </w:rPr>
        <w:t>元/</w:t>
      </w:r>
      <w:r>
        <w:rPr>
          <w:rFonts w:hint="eastAsia" w:ascii="仿宋" w:hAnsi="仿宋" w:eastAsia="仿宋"/>
          <w:kern w:val="0"/>
          <w:sz w:val="28"/>
          <w:szCs w:val="28"/>
          <w:highlight w:val="none"/>
          <w:lang w:val="en-US" w:eastAsia="zh-CN"/>
        </w:rPr>
        <w:t>棵</w:t>
      </w:r>
      <w:r>
        <w:rPr>
          <w:rFonts w:hint="eastAsia" w:ascii="仿宋" w:hAnsi="仿宋" w:eastAsia="仿宋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勒杜鹃</w:t>
      </w:r>
      <w:r>
        <w:rPr>
          <w:rFonts w:hint="eastAsia" w:ascii="仿宋" w:hAnsi="仿宋" w:eastAsia="仿宋"/>
          <w:sz w:val="28"/>
          <w:szCs w:val="28"/>
        </w:rPr>
        <w:t>单价不得超过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125</w:t>
      </w:r>
      <w:r>
        <w:rPr>
          <w:rFonts w:hint="eastAsia" w:ascii="仿宋" w:hAnsi="仿宋" w:eastAsia="仿宋"/>
          <w:kern w:val="0"/>
          <w:sz w:val="28"/>
          <w:szCs w:val="28"/>
        </w:rPr>
        <w:t>元/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棵</w:t>
      </w:r>
      <w:r>
        <w:rPr>
          <w:rFonts w:hint="eastAsia" w:ascii="仿宋" w:hAnsi="仿宋" w:eastAsia="仿宋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夹竹桃</w:t>
      </w:r>
      <w:r>
        <w:rPr>
          <w:rFonts w:hint="eastAsia" w:ascii="仿宋" w:hAnsi="仿宋" w:eastAsia="仿宋"/>
          <w:sz w:val="28"/>
          <w:szCs w:val="28"/>
        </w:rPr>
        <w:t>单价不得超过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val="en-US" w:eastAsia="zh-CN"/>
        </w:rPr>
        <w:t>28</w:t>
      </w:r>
      <w:r>
        <w:rPr>
          <w:rFonts w:hint="eastAsia" w:ascii="仿宋" w:hAnsi="仿宋" w:eastAsia="仿宋"/>
          <w:kern w:val="0"/>
          <w:sz w:val="28"/>
          <w:szCs w:val="28"/>
          <w:highlight w:val="none"/>
        </w:rPr>
        <w:t>元/</w:t>
      </w:r>
      <w:r>
        <w:rPr>
          <w:rFonts w:hint="eastAsia" w:ascii="仿宋" w:hAnsi="仿宋" w:eastAsia="仿宋"/>
          <w:kern w:val="0"/>
          <w:sz w:val="28"/>
          <w:szCs w:val="28"/>
          <w:highlight w:val="none"/>
          <w:lang w:val="en-US" w:eastAsia="zh-CN"/>
        </w:rPr>
        <w:t>棵</w:t>
      </w:r>
      <w:r>
        <w:rPr>
          <w:rFonts w:hint="eastAsia" w:ascii="仿宋" w:hAnsi="仿宋" w:eastAsia="仿宋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大肚木棉</w:t>
      </w:r>
      <w:r>
        <w:rPr>
          <w:rFonts w:hint="eastAsia" w:ascii="仿宋" w:hAnsi="仿宋" w:eastAsia="仿宋"/>
          <w:sz w:val="28"/>
          <w:szCs w:val="28"/>
        </w:rPr>
        <w:t>单价不得超过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1500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kern w:val="0"/>
          <w:sz w:val="28"/>
          <w:szCs w:val="28"/>
        </w:rPr>
        <w:t>元/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棵</w:t>
      </w:r>
      <w:r>
        <w:rPr>
          <w:rFonts w:hint="eastAsia" w:ascii="仿宋" w:hAnsi="仿宋" w:eastAsia="仿宋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sz w:val="28"/>
          <w:szCs w:val="28"/>
          <w:highlight w:val="none"/>
          <w:lang w:val="en-US" w:eastAsia="zh-CN"/>
        </w:rPr>
        <w:t>火焰木</w:t>
      </w:r>
      <w:r>
        <w:rPr>
          <w:rFonts w:hint="eastAsia" w:ascii="仿宋" w:hAnsi="仿宋" w:eastAsia="仿宋"/>
          <w:sz w:val="28"/>
          <w:szCs w:val="28"/>
          <w:highlight w:val="none"/>
        </w:rPr>
        <w:t>单价不得超过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val="en-US" w:eastAsia="zh-CN"/>
        </w:rPr>
        <w:t>110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kern w:val="0"/>
          <w:sz w:val="28"/>
          <w:szCs w:val="28"/>
          <w:highlight w:val="none"/>
        </w:rPr>
        <w:t>元/</w:t>
      </w:r>
      <w:r>
        <w:rPr>
          <w:rFonts w:hint="eastAsia" w:ascii="仿宋" w:hAnsi="仿宋" w:eastAsia="仿宋"/>
          <w:kern w:val="0"/>
          <w:sz w:val="28"/>
          <w:szCs w:val="28"/>
          <w:highlight w:val="none"/>
          <w:lang w:val="en-US" w:eastAsia="zh-CN"/>
        </w:rPr>
        <w:t>棵</w:t>
      </w:r>
      <w:r>
        <w:rPr>
          <w:rFonts w:hint="eastAsia" w:ascii="仿宋" w:hAnsi="仿宋" w:eastAsia="仿宋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五、确定成交供应商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</w:t>
      </w:r>
      <w:r>
        <w:rPr>
          <w:rFonts w:hint="eastAsia" w:ascii="仿宋" w:hAnsi="仿宋" w:eastAsia="仿宋"/>
          <w:sz w:val="28"/>
          <w:szCs w:val="28"/>
        </w:rPr>
        <w:t>采购方将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参照附件2评分标准</w:t>
      </w:r>
      <w:r>
        <w:rPr>
          <w:rFonts w:hint="eastAsia" w:ascii="仿宋" w:hAnsi="仿宋" w:eastAsia="仿宋"/>
          <w:sz w:val="28"/>
          <w:szCs w:val="28"/>
        </w:rPr>
        <w:t>综合考虑供应商的报价、经营范围、经营规模、经营业绩进行选取。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lang w:eastAsia="zh-CN"/>
        </w:rPr>
        <w:t>何小姐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电话：0750-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7350180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江门市鹤山公路局养护中心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>202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13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>
      <w:pPr>
        <w:widowControl/>
        <w:jc w:val="right"/>
        <w:rPr>
          <w:rFonts w:hint="default" w:ascii="仿宋" w:hAnsi="仿宋" w:eastAsia="仿宋"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询价函编号：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W20260304</w:t>
      </w:r>
    </w:p>
    <w:p>
      <w:pPr>
        <w:widowControl/>
        <w:jc w:val="right"/>
        <w:rPr>
          <w:rFonts w:ascii="方正小标宋简体" w:hAnsi="宋体" w:eastAsia="方正小标宋简体"/>
          <w:sz w:val="24"/>
          <w:szCs w:val="24"/>
        </w:rPr>
      </w:pPr>
    </w:p>
    <w:p>
      <w:pPr>
        <w:widowControl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</w:rPr>
        <w:t>报 价 单</w:t>
      </w:r>
    </w:p>
    <w:p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报价单位（章）：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</w:t>
      </w:r>
    </w:p>
    <w:p>
      <w:pPr>
        <w:spacing w:line="360" w:lineRule="auto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/>
          <w:sz w:val="28"/>
          <w:szCs w:val="28"/>
        </w:rPr>
        <w:t xml:space="preserve"> 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</w:p>
    <w:p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报价有效日期至：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tbl>
      <w:tblPr>
        <w:tblStyle w:val="6"/>
        <w:tblW w:w="84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123"/>
        <w:gridCol w:w="1095"/>
        <w:gridCol w:w="1245"/>
        <w:gridCol w:w="1500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exact"/>
        </w:trPr>
        <w:tc>
          <w:tcPr>
            <w:tcW w:w="66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报价项目说明</w:t>
            </w:r>
          </w:p>
        </w:tc>
        <w:tc>
          <w:tcPr>
            <w:tcW w:w="10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24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50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金额（元）</w:t>
            </w:r>
          </w:p>
        </w:tc>
        <w:tc>
          <w:tcPr>
            <w:tcW w:w="18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6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212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紫荆树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（棵）</w:t>
            </w:r>
          </w:p>
        </w:tc>
        <w:tc>
          <w:tcPr>
            <w:tcW w:w="1095" w:type="dxa"/>
            <w:vAlign w:val="top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24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中标后，必须先提供项目样板至养护中心验收，验收合格后方可进行供货。运送至养护中心本部。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6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2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非洲茉莉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（棵）</w:t>
            </w:r>
          </w:p>
        </w:tc>
        <w:tc>
          <w:tcPr>
            <w:tcW w:w="1095" w:type="dxa"/>
            <w:vAlign w:val="top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610</w:t>
            </w:r>
          </w:p>
        </w:tc>
        <w:tc>
          <w:tcPr>
            <w:tcW w:w="124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6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2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勒杜鹃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（棵）</w:t>
            </w:r>
          </w:p>
        </w:tc>
        <w:tc>
          <w:tcPr>
            <w:tcW w:w="1095" w:type="dxa"/>
            <w:vAlign w:val="top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280</w:t>
            </w:r>
          </w:p>
        </w:tc>
        <w:tc>
          <w:tcPr>
            <w:tcW w:w="124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exact"/>
        </w:trPr>
        <w:tc>
          <w:tcPr>
            <w:tcW w:w="668" w:type="dxa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23" w:type="dxa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夹竹桃（棵）</w:t>
            </w:r>
          </w:p>
        </w:tc>
        <w:tc>
          <w:tcPr>
            <w:tcW w:w="1095" w:type="dxa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675</w:t>
            </w:r>
          </w:p>
        </w:tc>
        <w:tc>
          <w:tcPr>
            <w:tcW w:w="1245" w:type="dxa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exact"/>
        </w:trPr>
        <w:tc>
          <w:tcPr>
            <w:tcW w:w="66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23" w:type="dxa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大肚木棉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（棵）</w:t>
            </w:r>
          </w:p>
        </w:tc>
        <w:tc>
          <w:tcPr>
            <w:tcW w:w="109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4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60" w:type="dxa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现场测量确认，不合格退货。运送至址山服务区。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exact"/>
        </w:trPr>
        <w:tc>
          <w:tcPr>
            <w:tcW w:w="668" w:type="dxa"/>
            <w:vAlign w:val="top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123" w:type="dxa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火焰木</w:t>
            </w:r>
          </w:p>
        </w:tc>
        <w:tc>
          <w:tcPr>
            <w:tcW w:w="1095" w:type="dxa"/>
            <w:vAlign w:val="top"/>
          </w:tcPr>
          <w:p>
            <w:pPr>
              <w:spacing w:line="240" w:lineRule="auto"/>
              <w:ind w:firstLine="240" w:firstLineChars="100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245" w:type="dxa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60" w:type="dxa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中标后，必须先提供项目样板至养护中心验收，验收合格后方可进行供货。运送至址山服务区。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5131" w:type="dxa"/>
            <w:gridSpan w:val="4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500" w:type="dxa"/>
          </w:tcPr>
          <w:p>
            <w:pPr>
              <w:spacing w:line="240" w:lineRule="auto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60" w:type="dxa"/>
          </w:tcPr>
          <w:p>
            <w:pPr>
              <w:spacing w:line="240" w:lineRule="auto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91" w:type="dxa"/>
            <w:gridSpan w:val="6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备注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：1、以上报价含税、含运输费、含装卸费，不含种植劳务费。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2、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（1）苗木必须达到国家及铁路局规定的苗木标准，苗木生长正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常，品种纯正优良，根系完整无破损，无病虫害，带泥团，无机械损伤和脱水现象，包装符合国家规范及其他有关技术要求；</w:t>
            </w:r>
          </w:p>
          <w:p>
            <w:pPr>
              <w:numPr>
                <w:ilvl w:val="0"/>
                <w:numId w:val="2"/>
              </w:numPr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各项目苗木质量均要求苗木健壮，不徒长，主干端直，无病虫害，无机械损伤，土球无破损，无松动。全冠苗木是指冠幅大于土球直径的2倍以上的树木，且土球应保证具有85%以上的完整根系;半冠苗木指冠幅在土球直径1.5 倍~2倍之间的树木，且土球应保证具有85%以上的完整根系;无冠苗木指冠幅小于土球指径1.5倍的树木。</w:t>
            </w:r>
          </w:p>
          <w:p>
            <w:pPr>
              <w:numPr>
                <w:ilvl w:val="0"/>
                <w:numId w:val="2"/>
              </w:numPr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苗木在装运过程中，应防止损伤树皮，不得损坏土球(或土台)。</w:t>
            </w:r>
          </w:p>
          <w:p>
            <w:pPr>
              <w:numPr>
                <w:ilvl w:val="0"/>
                <w:numId w:val="2"/>
              </w:numPr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苗木运抵现场时土球应完整、不松散，并需要用草绳、编制袋或钢丝网等捆扎。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3、收货地点：鹤山市桃源镇建设西路江门市鹤山公路局养护中心生产部。</w:t>
            </w:r>
          </w:p>
        </w:tc>
      </w:tr>
    </w:tbl>
    <w:p>
      <w:pPr>
        <w:wordWrap w:val="0"/>
        <w:spacing w:line="360" w:lineRule="auto"/>
        <w:jc w:val="right"/>
        <w:rPr>
          <w:rFonts w:hint="default" w:ascii="Arial" w:hAnsi="Arial" w:cs="Arial" w:eastAsiaTheme="minorEastAsia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报价日期：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FC063D"/>
    <w:multiLevelType w:val="singleLevel"/>
    <w:tmpl w:val="ADFC063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6D3F86D"/>
    <w:multiLevelType w:val="singleLevel"/>
    <w:tmpl w:val="16D3F86D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yMjUyY2NlNzhkOTA2NjdhMDZhMmIwZDhkNzJhNGMifQ=="/>
  </w:docVars>
  <w:rsids>
    <w:rsidRoot w:val="002F2D06"/>
    <w:rsid w:val="002F2D06"/>
    <w:rsid w:val="00474A52"/>
    <w:rsid w:val="005E2F29"/>
    <w:rsid w:val="006C07C7"/>
    <w:rsid w:val="006D491F"/>
    <w:rsid w:val="0076476A"/>
    <w:rsid w:val="007B3BF7"/>
    <w:rsid w:val="007F3309"/>
    <w:rsid w:val="00875900"/>
    <w:rsid w:val="00911EE6"/>
    <w:rsid w:val="00E52914"/>
    <w:rsid w:val="00F6360E"/>
    <w:rsid w:val="010169E3"/>
    <w:rsid w:val="0A99714F"/>
    <w:rsid w:val="0C377BAA"/>
    <w:rsid w:val="0DAE7578"/>
    <w:rsid w:val="15F0514C"/>
    <w:rsid w:val="170155D5"/>
    <w:rsid w:val="19077DF4"/>
    <w:rsid w:val="1ADC4B9E"/>
    <w:rsid w:val="23FB184B"/>
    <w:rsid w:val="2BCB0A3A"/>
    <w:rsid w:val="2DBD9534"/>
    <w:rsid w:val="30C35E3D"/>
    <w:rsid w:val="34511C34"/>
    <w:rsid w:val="351A0346"/>
    <w:rsid w:val="36985FAD"/>
    <w:rsid w:val="39436B7B"/>
    <w:rsid w:val="3D7F4DC4"/>
    <w:rsid w:val="3F73D766"/>
    <w:rsid w:val="40BE15FE"/>
    <w:rsid w:val="40F122F2"/>
    <w:rsid w:val="58067CC5"/>
    <w:rsid w:val="59FE6D52"/>
    <w:rsid w:val="5B495134"/>
    <w:rsid w:val="68A1569B"/>
    <w:rsid w:val="6E104701"/>
    <w:rsid w:val="6E7FCF45"/>
    <w:rsid w:val="6EA0390D"/>
    <w:rsid w:val="706B1B5F"/>
    <w:rsid w:val="71155B9B"/>
    <w:rsid w:val="724B63B9"/>
    <w:rsid w:val="72CFD6F4"/>
    <w:rsid w:val="73051D92"/>
    <w:rsid w:val="73B859B9"/>
    <w:rsid w:val="76B15747"/>
    <w:rsid w:val="79F71876"/>
    <w:rsid w:val="7A34E0CF"/>
    <w:rsid w:val="7CEA14D9"/>
    <w:rsid w:val="7DDF424F"/>
    <w:rsid w:val="7DDF64EE"/>
    <w:rsid w:val="7EDF457A"/>
    <w:rsid w:val="9D6F6CE9"/>
    <w:rsid w:val="B74BD38E"/>
    <w:rsid w:val="B99BDE49"/>
    <w:rsid w:val="B9D75920"/>
    <w:rsid w:val="BBDFB121"/>
    <w:rsid w:val="EDF56778"/>
    <w:rsid w:val="F5FF2759"/>
    <w:rsid w:val="F7FE596A"/>
    <w:rsid w:val="FEF79E5D"/>
    <w:rsid w:val="FFB4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jhstudio</Company>
  <Pages>4</Pages>
  <Words>134</Words>
  <Characters>764</Characters>
  <Lines>6</Lines>
  <Paragraphs>1</Paragraphs>
  <TotalTime>2</TotalTime>
  <ScaleCrop>false</ScaleCrop>
  <LinksUpToDate>false</LinksUpToDate>
  <CharactersWithSpaces>897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2020-11-01T14:22:00Z</dcterms:created>
  <dc:creator>iwinyeah</dc:creator>
  <cp:lastModifiedBy>张妍</cp:lastModifiedBy>
  <cp:lastPrinted>2022-08-07T14:27:00Z</cp:lastPrinted>
  <dcterms:modified xsi:type="dcterms:W3CDTF">2026-03-13T09:22:00Z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4F476C7ED9934BBCABCA5D289AE71A4C_13</vt:lpwstr>
  </property>
</Properties>
</file>