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江门市2023年食品安全宣传周暨创建国家食品安全示范城市宣传活动项目</w:t>
      </w: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综合评分表</w:t>
      </w: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3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（可自定）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（可自定）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评审标准分值（可自定）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3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</w:t>
            </w:r>
            <w:r>
              <w:rPr>
                <w:rFonts w:hint="default" w:ascii="宋体" w:hAnsi="宋体"/>
                <w:kern w:val="0"/>
                <w:lang w:val="en-US"/>
              </w:rPr>
              <w:t>7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20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12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default" w:ascii="宋体" w:hAnsi="宋体"/>
                <w:kern w:val="0"/>
              </w:rPr>
              <w:t>6</w:t>
            </w:r>
            <w:r>
              <w:rPr>
                <w:rFonts w:ascii="宋体" w:hAnsi="宋体"/>
                <w:kern w:val="0"/>
              </w:rPr>
              <w:t>分。</w:t>
            </w:r>
            <w:bookmarkStart w:id="0" w:name="_GoBack"/>
            <w:bookmarkEnd w:id="0"/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7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根据供应商资质、投入本项目人员设备等综合比较。</w:t>
            </w:r>
            <w:r>
              <w:rPr>
                <w:rFonts w:hint="eastAsia" w:ascii="宋体" w:hAnsi="宋体"/>
                <w:kern w:val="0"/>
              </w:rPr>
              <w:t>优7分，良5分，一般3分。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根据供应商的服务方案，包括策划设计、流程节点、实施计划等是否完善周到、可行，是否符合采购文件需求等进行综合比较。优2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</w:t>
            </w:r>
            <w:r>
              <w:rPr>
                <w:rFonts w:ascii="宋体" w:hAnsi="宋体"/>
                <w:kern w:val="0"/>
              </w:rPr>
              <w:t>分，良1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6</w:t>
            </w:r>
            <w:r>
              <w:rPr>
                <w:rFonts w:ascii="宋体" w:hAnsi="宋体"/>
                <w:kern w:val="0"/>
              </w:rPr>
              <w:t>分，一般11分。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default" w:ascii="宋体" w:hAnsi="宋体"/>
                <w:kern w:val="0"/>
                <w:lang w:val="en-US"/>
              </w:rPr>
              <w:t>23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根据投标文件的印刷装订质量，内容一致完整性，是否有目录，佐证材料是否有效充分等综合评定。优3分，良2分，一般1分。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default"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根据供应商的公司简介，完成本项目优势，和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提供多个宣传渠道</w:t>
            </w:r>
            <w:r>
              <w:rPr>
                <w:rFonts w:ascii="宋体" w:hAnsi="宋体"/>
                <w:kern w:val="0"/>
              </w:rPr>
              <w:t>等综合比较，优</w:t>
            </w:r>
            <w:r>
              <w:rPr>
                <w:rFonts w:hint="default"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7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default" w:ascii="宋体" w:hAnsi="宋体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根据供应商对本项目的服务承诺，保证措施等进行综合比较。优10分，良7分，一般4分。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58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  <w:rPr>
          <w:rFonts w:hint="eastAsia"/>
        </w:rPr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ZWNiNTkwNDhhODBhM2RhNmEwZjlmNDFiZjk5NWMifQ=="/>
  </w:docVars>
  <w:rsids>
    <w:rsidRoot w:val="00EC5CCF"/>
    <w:rsid w:val="000201AB"/>
    <w:rsid w:val="000B7696"/>
    <w:rsid w:val="001B6405"/>
    <w:rsid w:val="00291DF8"/>
    <w:rsid w:val="0077318D"/>
    <w:rsid w:val="007A71AF"/>
    <w:rsid w:val="007C2C3D"/>
    <w:rsid w:val="00961FBC"/>
    <w:rsid w:val="00A24B3D"/>
    <w:rsid w:val="00C860E7"/>
    <w:rsid w:val="00CC7C71"/>
    <w:rsid w:val="00EC5CCF"/>
    <w:rsid w:val="00F85E4E"/>
    <w:rsid w:val="18AC495F"/>
    <w:rsid w:val="3FAF7255"/>
    <w:rsid w:val="7A1FD654"/>
    <w:rsid w:val="FF457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577</Words>
  <Characters>598</Characters>
  <Lines>5</Lines>
  <Paragraphs>1</Paragraphs>
  <TotalTime>0</TotalTime>
  <ScaleCrop>false</ScaleCrop>
  <LinksUpToDate>false</LinksUpToDate>
  <CharactersWithSpaces>600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2021-08-07T03:26:00Z</dcterms:created>
  <dc:creator>张海盈</dc:creator>
  <cp:lastModifiedBy>greatwall</cp:lastModifiedBy>
  <dcterms:modified xsi:type="dcterms:W3CDTF">2023-07-17T10:40:02Z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A00A247616C1411D9A154F018EAABEEE_13</vt:lpwstr>
  </property>
</Properties>
</file>