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江门市市场监督管理局2023年网络交易监测和分析服务项目协议（模版）</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甲、乙双方根据“江门市市场监督管理局2023年网络交易监测和分析服务项目”（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网络交易监督管理办法》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甲方委托乙方就2023年网络交易监测和分析服务项目提供技术服务工作，按甲方要求及标准（详见附件：2023年网络交易监测和分析服务项目方案）在约定期限内，向甲方提供服务，并提交相关工作成果。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乙方向甲方提供服务的协</w:t>
      </w:r>
      <w:r>
        <w:rPr>
          <w:rFonts w:hint="eastAsia" w:ascii="仿宋" w:hAnsi="仿宋" w:eastAsia="仿宋" w:cs="仿宋"/>
          <w:sz w:val="28"/>
          <w:szCs w:val="28"/>
        </w:rPr>
        <w:t>议期限为12个月，自2023年7月29日起至2024年7月28日。</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乙方向甲方提供服务可获得的项目技术服务总费用（即项目总费用、含税价）为人民币壹拾玖万伍仟元整（￥195,000.00元）</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人民币玖万柒仟伍佰元整（</w:t>
      </w:r>
      <w:r>
        <w:rPr>
          <w:rFonts w:hint="eastAsia" w:ascii="仿宋" w:hAnsi="仿宋" w:eastAsia="仿宋" w:cs="仿宋"/>
          <w:sz w:val="28"/>
          <w:szCs w:val="28"/>
        </w:rPr>
        <w:t>￥</w:t>
      </w:r>
      <w:r>
        <w:rPr>
          <w:rFonts w:hint="eastAsia" w:ascii="仿宋" w:hAnsi="仿宋" w:eastAsia="仿宋" w:cs="仿宋"/>
          <w:bCs/>
          <w:sz w:val="28"/>
          <w:szCs w:val="28"/>
          <w:u w:val="single"/>
        </w:rPr>
        <w:t>97,500.00元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人民币玖万柒仟伍佰元整（</w:t>
      </w:r>
      <w:r>
        <w:rPr>
          <w:rFonts w:hint="eastAsia" w:ascii="仿宋" w:hAnsi="仿宋" w:eastAsia="仿宋" w:cs="仿宋"/>
          <w:sz w:val="28"/>
          <w:szCs w:val="28"/>
        </w:rPr>
        <w:t>￥</w:t>
      </w:r>
      <w:r>
        <w:rPr>
          <w:rFonts w:hint="eastAsia" w:ascii="仿宋" w:hAnsi="仿宋" w:eastAsia="仿宋" w:cs="仿宋"/>
          <w:bCs/>
          <w:sz w:val="28"/>
          <w:szCs w:val="28"/>
          <w:u w:val="single"/>
        </w:rPr>
        <w:t>97,500.00元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行业规范或标准以及招标公告、本协议约定的技术、服务标准进行验收。</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w:t>
      </w:r>
      <w:bookmarkStart w:id="0" w:name="_GoBack"/>
      <w:bookmarkEnd w:id="0"/>
      <w:r>
        <w:rPr>
          <w:rFonts w:hint="eastAsia" w:ascii="仿宋" w:hAnsi="仿宋" w:eastAsia="仿宋" w:cs="仿宋"/>
          <w:sz w:val="28"/>
          <w:szCs w:val="28"/>
        </w:rPr>
        <w:t>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江门市市场监督管理局2023年网络交易监测和分析服务项目采购公告；</w:t>
      </w:r>
    </w:p>
    <w:p>
      <w:pPr>
        <w:pStyle w:val="9"/>
        <w:numPr>
          <w:ilvl w:val="0"/>
          <w:numId w:val="11"/>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ind w:left="0" w:firstLine="608"/>
        <w:rPr>
          <w:rFonts w:ascii="仿宋" w:hAnsi="仿宋" w:eastAsia="仿宋" w:cs="仿宋"/>
          <w:szCs w:val="28"/>
        </w:rPr>
      </w:pPr>
      <w:r>
        <w:rPr>
          <w:rFonts w:hint="eastAsia" w:ascii="仿宋" w:hAnsi="仿宋" w:eastAsia="仿宋" w:cs="仿宋"/>
          <w:szCs w:val="28"/>
        </w:rPr>
        <w:t>2023年网络交易监测和分析服务项目方案。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5B7C59"/>
    <w:rsid w:val="00966675"/>
    <w:rsid w:val="00AE5953"/>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53BB212A"/>
    <w:rsid w:val="5789094D"/>
    <w:rsid w:val="59BFD042"/>
    <w:rsid w:val="5BB2671C"/>
    <w:rsid w:val="5EBFB560"/>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B7E5AD3"/>
    <w:rsid w:val="7BFD5241"/>
    <w:rsid w:val="7EFEE140"/>
    <w:rsid w:val="7F7A05EB"/>
    <w:rsid w:val="7FDA17F3"/>
    <w:rsid w:val="7FFBB4BF"/>
    <w:rsid w:val="7FFDC820"/>
    <w:rsid w:val="7FFFC161"/>
    <w:rsid w:val="855F9B6D"/>
    <w:rsid w:val="95F7C4D6"/>
    <w:rsid w:val="9B5E5AB4"/>
    <w:rsid w:val="AFBD408F"/>
    <w:rsid w:val="CFFF0E90"/>
    <w:rsid w:val="D0FF76BD"/>
    <w:rsid w:val="D3FB82B1"/>
    <w:rsid w:val="E6F576C6"/>
    <w:rsid w:val="EDFFF93D"/>
    <w:rsid w:val="EEBEA368"/>
    <w:rsid w:val="F137789C"/>
    <w:rsid w:val="F69E4C3F"/>
    <w:rsid w:val="F73F04C6"/>
    <w:rsid w:val="FBFF8709"/>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658</Words>
  <Characters>3752</Characters>
  <Lines>31</Lines>
  <Paragraphs>8</Paragraphs>
  <TotalTime>228</TotalTime>
  <ScaleCrop>false</ScaleCrop>
  <LinksUpToDate>false</LinksUpToDate>
  <CharactersWithSpaces>4402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2021-05-27T10:58:00Z</dcterms:created>
  <dc:creator>Administrator</dc:creator>
  <cp:lastModifiedBy>uos</cp:lastModifiedBy>
  <dcterms:modified xsi:type="dcterms:W3CDTF">2023-07-04T15:42:26Z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