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09" w:rsidRDefault="00A55009" w:rsidP="00A55009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A55009" w:rsidRPr="00A55009" w:rsidRDefault="00BC5AA0" w:rsidP="00A55009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 w:rsidRPr="00BC5AA0">
        <w:rPr>
          <w:rFonts w:eastAsia="方正小标宋简体" w:hint="eastAsia"/>
          <w:bCs/>
          <w:sz w:val="44"/>
          <w:szCs w:val="44"/>
        </w:rPr>
        <w:t>江门市创建国家食品安全示范城市系列宣传活动项目</w:t>
      </w:r>
      <w:bookmarkStart w:id="0" w:name="_GoBack"/>
      <w:bookmarkEnd w:id="0"/>
      <w:r w:rsidR="00A55009">
        <w:rPr>
          <w:rFonts w:eastAsia="方正小标宋简体"/>
          <w:bCs/>
          <w:sz w:val="44"/>
          <w:szCs w:val="44"/>
        </w:rPr>
        <w:t>采购项目</w:t>
      </w:r>
      <w:r w:rsidR="00A55009">
        <w:rPr>
          <w:rFonts w:eastAsia="方正小标宋简体"/>
          <w:bCs/>
          <w:kern w:val="0"/>
          <w:sz w:val="44"/>
          <w:szCs w:val="44"/>
        </w:rPr>
        <w:t>综合评</w:t>
      </w:r>
      <w:r w:rsidR="00A55009">
        <w:rPr>
          <w:rFonts w:eastAsia="方正小标宋简体" w:hint="eastAsia"/>
          <w:bCs/>
          <w:kern w:val="0"/>
          <w:sz w:val="44"/>
          <w:szCs w:val="44"/>
        </w:rPr>
        <w:t>分</w:t>
      </w:r>
      <w:r w:rsidR="00A55009">
        <w:rPr>
          <w:rFonts w:eastAsia="方正小标宋简体"/>
          <w:bCs/>
          <w:kern w:val="0"/>
          <w:sz w:val="44"/>
          <w:szCs w:val="44"/>
        </w:rPr>
        <w:t>表</w:t>
      </w:r>
    </w:p>
    <w:p w:rsidR="00A55009" w:rsidRPr="001B6405" w:rsidRDefault="00A55009" w:rsidP="00A55009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W w:w="14908" w:type="dxa"/>
        <w:jc w:val="center"/>
        <w:tblInd w:w="-2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199"/>
        <w:gridCol w:w="9007"/>
        <w:gridCol w:w="1326"/>
      </w:tblGrid>
      <w:tr w:rsidR="00A55009" w:rsidTr="00B239BE">
        <w:trPr>
          <w:trHeight w:val="768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0B7696">
              <w:rPr>
                <w:rFonts w:ascii="宋体" w:hAnsi="宋体" w:cs="黑体" w:hint="eastAsia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0B7696">
              <w:rPr>
                <w:rFonts w:ascii="宋体" w:hAnsi="宋体" w:cs="黑体" w:hint="eastAsia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0B7696">
              <w:rPr>
                <w:rFonts w:ascii="宋体" w:hAnsi="宋体" w:cs="黑体" w:hint="eastAsia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0B7696">
              <w:rPr>
                <w:rFonts w:ascii="宋体" w:hAnsi="宋体" w:cs="黑体" w:hint="eastAsia"/>
                <w:kern w:val="0"/>
              </w:rPr>
              <w:t>得分</w:t>
            </w:r>
          </w:p>
        </w:tc>
      </w:tr>
      <w:tr w:rsidR="00A55009" w:rsidTr="00B239BE">
        <w:trPr>
          <w:trHeight w:val="823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投标报价</w:t>
            </w:r>
          </w:p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664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技术部分</w:t>
            </w:r>
          </w:p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575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供应</w:t>
            </w:r>
            <w:proofErr w:type="gramStart"/>
            <w:r w:rsidRPr="000B7696">
              <w:rPr>
                <w:rFonts w:ascii="宋体" w:hAnsi="宋体"/>
                <w:kern w:val="0"/>
              </w:rPr>
              <w:t>商相关</w:t>
            </w:r>
            <w:proofErr w:type="gramEnd"/>
            <w:r w:rsidRPr="000B7696">
              <w:rPr>
                <w:rFonts w:ascii="宋体" w:hAnsi="宋体"/>
                <w:kern w:val="0"/>
              </w:rPr>
              <w:t>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 w:rsidRPr="000B7696">
              <w:rPr>
                <w:rFonts w:ascii="宋体" w:hAnsi="宋体" w:hint="eastAsia"/>
                <w:kern w:val="0"/>
              </w:rPr>
              <w:t>优</w:t>
            </w:r>
            <w:r>
              <w:rPr>
                <w:rFonts w:ascii="宋体" w:hAnsi="宋体" w:hint="eastAsia"/>
                <w:kern w:val="0"/>
              </w:rPr>
              <w:t>10</w:t>
            </w:r>
            <w:r w:rsidRPr="000B7696">
              <w:rPr>
                <w:rFonts w:ascii="宋体" w:hAnsi="宋体" w:hint="eastAsia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7</w:t>
            </w:r>
            <w:r w:rsidRPr="000B7696">
              <w:rPr>
                <w:rFonts w:ascii="宋体" w:hAnsi="宋体" w:hint="eastAsia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5</w:t>
            </w:r>
            <w:r w:rsidRPr="000B7696">
              <w:rPr>
                <w:rFonts w:ascii="宋体" w:hAnsi="宋体" w:hint="eastAsia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683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A5500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ascii="宋体" w:hAnsi="宋体" w:hint="eastAsia"/>
                <w:kern w:val="0"/>
              </w:rPr>
              <w:t>5</w:t>
            </w:r>
            <w:r w:rsidRPr="000B7696"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19</w:t>
            </w:r>
            <w:r w:rsidRPr="000B7696"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13</w:t>
            </w:r>
            <w:r w:rsidRPr="000B7696"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786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商务部分</w:t>
            </w:r>
          </w:p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ascii="宋体" w:hAnsi="宋体" w:hint="eastAsia"/>
                <w:kern w:val="0"/>
              </w:rPr>
              <w:t>5</w:t>
            </w:r>
            <w:r w:rsidRPr="000B7696"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 w:rsidRPr="000B7696">
              <w:rPr>
                <w:rFonts w:ascii="宋体" w:hAnsi="宋体"/>
                <w:kern w:val="0"/>
              </w:rPr>
              <w:t>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569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供应</w:t>
            </w:r>
            <w:proofErr w:type="gramStart"/>
            <w:r w:rsidRPr="000B7696">
              <w:rPr>
                <w:rFonts w:ascii="宋体" w:hAnsi="宋体"/>
                <w:kern w:val="0"/>
              </w:rPr>
              <w:t>商综合</w:t>
            </w:r>
            <w:proofErr w:type="gramEnd"/>
            <w:r w:rsidRPr="000B7696">
              <w:rPr>
                <w:rFonts w:ascii="宋体" w:hAnsi="宋体"/>
                <w:kern w:val="0"/>
              </w:rPr>
              <w:t>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根据供应商的公司简介，完成本项目优势，财务报表和荣誉证书等综合比较，优7分，良5分，一般3分。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1112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ascii="宋体" w:hAnsi="宋体" w:hint="eastAsia"/>
                <w:kern w:val="0"/>
              </w:rPr>
              <w:t>8</w:t>
            </w:r>
            <w:r w:rsidRPr="000B7696"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13</w:t>
            </w:r>
            <w:r w:rsidRPr="000B7696"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8</w:t>
            </w:r>
            <w:r w:rsidRPr="000B7696">
              <w:rPr>
                <w:rFonts w:ascii="宋体" w:hAnsi="宋体"/>
                <w:kern w:val="0"/>
              </w:rPr>
              <w:t>分。</w:t>
            </w:r>
          </w:p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478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A5500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ascii="宋体" w:hAnsi="宋体"/>
                <w:kern w:val="0"/>
              </w:rPr>
              <w:t>10</w:t>
            </w:r>
            <w:r w:rsidRPr="000B7696"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/>
                <w:kern w:val="0"/>
              </w:rPr>
              <w:t>7</w:t>
            </w:r>
            <w:r w:rsidRPr="000B7696">
              <w:rPr>
                <w:rFonts w:ascii="宋体" w:hAnsi="宋体"/>
                <w:kern w:val="0"/>
              </w:rPr>
              <w:t>分，一般4分。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trHeight w:val="257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0B7696"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  <w:p w:rsidR="00A55009" w:rsidRPr="000B7696" w:rsidRDefault="00A55009" w:rsidP="00B239BE">
            <w:pPr>
              <w:rPr>
                <w:rFonts w:ascii="宋体" w:hAnsi="宋体"/>
                <w:kern w:val="0"/>
              </w:rPr>
            </w:pPr>
          </w:p>
        </w:tc>
      </w:tr>
    </w:tbl>
    <w:p w:rsidR="00A55009" w:rsidRDefault="00A55009" w:rsidP="00A55009">
      <w:pPr>
        <w:ind w:firstLineChars="100" w:firstLine="210"/>
      </w:pPr>
    </w:p>
    <w:p w:rsidR="00362962" w:rsidRDefault="00A55009" w:rsidP="00A55009">
      <w:pPr>
        <w:ind w:firstLineChars="100" w:firstLine="210"/>
      </w:pPr>
      <w:r>
        <w:rPr>
          <w:rFonts w:hint="eastAsia"/>
        </w:rPr>
        <w:t>评审人员签名：</w:t>
      </w:r>
    </w:p>
    <w:sectPr w:rsidR="00362962" w:rsidSect="001B640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0A" w:rsidRDefault="00C67F0A" w:rsidP="00A55009">
      <w:r>
        <w:separator/>
      </w:r>
    </w:p>
  </w:endnote>
  <w:endnote w:type="continuationSeparator" w:id="0">
    <w:p w:rsidR="00C67F0A" w:rsidRDefault="00C67F0A" w:rsidP="00A5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0A" w:rsidRDefault="00C67F0A" w:rsidP="00A55009">
      <w:r>
        <w:separator/>
      </w:r>
    </w:p>
  </w:footnote>
  <w:footnote w:type="continuationSeparator" w:id="0">
    <w:p w:rsidR="00C67F0A" w:rsidRDefault="00C67F0A" w:rsidP="00A5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A"/>
    <w:rsid w:val="0012541A"/>
    <w:rsid w:val="00362962"/>
    <w:rsid w:val="00662526"/>
    <w:rsid w:val="00A55009"/>
    <w:rsid w:val="00BC5AA0"/>
    <w:rsid w:val="00C16FE7"/>
    <w:rsid w:val="00C229A8"/>
    <w:rsid w:val="00C6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0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0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0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0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Chinese ORG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梁佩君</cp:lastModifiedBy>
  <cp:revision>4</cp:revision>
  <dcterms:created xsi:type="dcterms:W3CDTF">2022-11-15T03:51:00Z</dcterms:created>
  <dcterms:modified xsi:type="dcterms:W3CDTF">2023-05-29T03:41:00Z</dcterms:modified>
</cp:coreProperties>
</file>