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2023年政府质量奖培育服务合同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bookmarkStart w:id="0" w:name="_GoBack"/>
      <w:bookmarkEnd w:id="0"/>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甲、乙双方根据“江门市市场监督管理局2023年政府质量奖培育服务项目采购公告</w:t>
      </w:r>
      <w:r>
        <w:rPr>
          <w:rFonts w:hint="eastAsia" w:ascii="仿宋" w:hAnsi="仿宋" w:eastAsia="仿宋" w:cs="仿宋"/>
          <w:sz w:val="28"/>
          <w:szCs w:val="28"/>
          <w:highlight w:val="yellow"/>
        </w:rPr>
        <w:t>（项目编号：XXXXXXXXX）</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甲方委托乙方就2023年政府质量奖培育服务项目提供项目技术服务，具体服务内容及要求如下：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1．乙方协助甲方开展质量奖专场培训2场，由乙方负责聘请</w:t>
      </w:r>
      <w:r>
        <w:rPr>
          <w:rFonts w:ascii="仿宋" w:hAnsi="仿宋" w:eastAsia="仿宋" w:cs="仿宋"/>
          <w:sz w:val="28"/>
          <w:szCs w:val="28"/>
        </w:rPr>
        <w:t>2名专家、布置会场、印制课件资料、</w:t>
      </w:r>
      <w:r>
        <w:rPr>
          <w:rFonts w:hint="eastAsia" w:ascii="仿宋" w:hAnsi="仿宋" w:eastAsia="仿宋" w:cs="仿宋"/>
          <w:sz w:val="28"/>
          <w:szCs w:val="28"/>
        </w:rPr>
        <w:t>协助会务等工作，每场0.5天，人数约80人。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2．乙方协助甲方组织外出观摩学习活动1场，由乙方负责联系</w:t>
      </w:r>
      <w:r>
        <w:rPr>
          <w:rFonts w:ascii="仿宋" w:hAnsi="仿宋" w:eastAsia="仿宋" w:cs="仿宋"/>
          <w:sz w:val="28"/>
          <w:szCs w:val="28"/>
        </w:rPr>
        <w:t>1家中国质量奖或省政府质量奖获奖企业，组织我市优秀企业到现场观摩学习整个活动的相关事务，</w:t>
      </w:r>
      <w:r>
        <w:rPr>
          <w:rFonts w:hint="eastAsia" w:ascii="仿宋" w:hAnsi="仿宋" w:eastAsia="仿宋" w:cs="仿宋"/>
          <w:sz w:val="28"/>
          <w:szCs w:val="28"/>
        </w:rPr>
        <w:t>时间1天，人数约20人。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3.乙方协助甲方开展现场诊断与辅导，包括：电话调研约30家企业，协助遴选确定约</w:t>
      </w:r>
      <w:r>
        <w:rPr>
          <w:rFonts w:ascii="仿宋" w:hAnsi="仿宋" w:eastAsia="仿宋" w:cs="仿宋"/>
          <w:sz w:val="28"/>
          <w:szCs w:val="28"/>
        </w:rPr>
        <w:t>10家重点培育对象</w:t>
      </w:r>
      <w:r>
        <w:rPr>
          <w:rFonts w:hint="eastAsia" w:ascii="仿宋" w:hAnsi="仿宋" w:eastAsia="仿宋" w:cs="仿宋"/>
          <w:sz w:val="28"/>
          <w:szCs w:val="28"/>
        </w:rPr>
        <w:t>；组织对不少于8家重点培育对象进行质量诊断和模拟评审，每家配备3名省政府质量奖评审专家、培育不少于</w:t>
      </w:r>
      <w:r>
        <w:rPr>
          <w:rFonts w:ascii="仿宋" w:hAnsi="仿宋" w:eastAsia="仿宋" w:cs="仿宋"/>
          <w:sz w:val="28"/>
          <w:szCs w:val="28"/>
        </w:rPr>
        <w:t>1天，累计上门培育时间约12个工作日。每家诊断结束后3个工作日内出具培育诊断报告</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4.乙方应承担完成上述事项所需的场地、资料、交通、食宿费用以及专家、工作人员劳务费等一切费用。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6个月</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自本合同签署生效之日起算。</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highlight w:val="yellow"/>
          <w:u w:val="single"/>
        </w:rPr>
        <w:t>X万元整（¥XX.00元）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w:t>
      </w:r>
      <w:r>
        <w:rPr>
          <w:rFonts w:hint="eastAsia" w:ascii="仿宋" w:hAnsi="仿宋" w:eastAsia="仿宋" w:cs="仿宋"/>
          <w:sz w:val="28"/>
          <w:szCs w:val="28"/>
          <w:lang w:eastAsia="zh-CN"/>
        </w:rPr>
        <w:t>合同</w:t>
      </w:r>
      <w:r>
        <w:rPr>
          <w:rFonts w:hint="eastAsia" w:ascii="仿宋" w:hAnsi="仿宋" w:eastAsia="仿宋" w:cs="仿宋"/>
          <w:sz w:val="28"/>
          <w:szCs w:val="28"/>
        </w:rPr>
        <w:t>后，甲方收到乙方开具的相对应金额发票之日起</w:t>
      </w:r>
      <w:r>
        <w:rPr>
          <w:rFonts w:hint="eastAsia" w:ascii="仿宋" w:hAnsi="仿宋" w:eastAsia="仿宋" w:cs="仿宋"/>
          <w:sz w:val="28"/>
          <w:szCs w:val="28"/>
          <w:lang w:val="en-US" w:eastAsia="zh-CN"/>
        </w:rPr>
        <w:t>30</w:t>
      </w:r>
      <w:r>
        <w:rPr>
          <w:rFonts w:hint="eastAsia" w:ascii="仿宋" w:hAnsi="仿宋" w:eastAsia="仿宋" w:cs="仿宋"/>
          <w:sz w:val="28"/>
          <w:szCs w:val="28"/>
        </w:rPr>
        <w:t>个工作日内，向乙方支付项目总费用的</w:t>
      </w:r>
      <w:r>
        <w:rPr>
          <w:rFonts w:hint="eastAsia" w:ascii="仿宋" w:hAnsi="仿宋" w:eastAsia="仿宋" w:cs="仿宋"/>
          <w:sz w:val="28"/>
          <w:szCs w:val="28"/>
          <w:lang w:val="en-US" w:eastAsia="zh-CN"/>
        </w:rPr>
        <w:t>5</w:t>
      </w:r>
      <w:r>
        <w:rPr>
          <w:rFonts w:hint="eastAsia" w:ascii="仿宋" w:hAnsi="仿宋" w:eastAsia="仿宋" w:cs="仿宋"/>
          <w:sz w:val="28"/>
          <w:szCs w:val="28"/>
        </w:rPr>
        <w:t>0%，即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rPr>
        <w:t>XX万元整（</w:t>
      </w:r>
      <w:r>
        <w:rPr>
          <w:rFonts w:hint="eastAsia" w:ascii="仿宋" w:hAnsi="仿宋" w:eastAsia="仿宋" w:cs="仿宋"/>
          <w:bCs/>
          <w:sz w:val="28"/>
          <w:szCs w:val="28"/>
          <w:highlight w:val="yellow"/>
          <w:u w:val="single"/>
        </w:rPr>
        <w:t>¥XXXX.00元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rPr>
        <w:t>XX万元整（</w:t>
      </w:r>
      <w:r>
        <w:rPr>
          <w:rFonts w:hint="eastAsia" w:ascii="仿宋" w:hAnsi="仿宋" w:eastAsia="仿宋" w:cs="仿宋"/>
          <w:bCs/>
          <w:sz w:val="28"/>
          <w:szCs w:val="28"/>
          <w:highlight w:val="yellow"/>
          <w:u w:val="single"/>
        </w:rPr>
        <w:t>¥XXXX.00元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color w:val="auto"/>
          <w:kern w:val="2"/>
          <w:sz w:val="28"/>
          <w:szCs w:val="28"/>
        </w:rPr>
        <w:t>3.甲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color w:val="auto"/>
          <w:kern w:val="2"/>
          <w:sz w:val="28"/>
          <w:szCs w:val="28"/>
        </w:rPr>
        <w:t>不视为甲方违约，乙方不能据此追究甲方逾期付款的违约责任</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 xml:space="preserve">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除第三人依法享有知识产权的除外，乙方实施本项目所形成成果的知识产权归甲方所有，未经甲方事先书面许可乙方不得为本合同之外的任何目的、以任何形式自行使用或擅自许可任何第三方使用。</w:t>
      </w:r>
    </w:p>
    <w:p>
      <w:pPr>
        <w:numPr>
          <w:ilvl w:val="0"/>
          <w:numId w:val="4"/>
        </w:numPr>
        <w:adjustRightInd/>
        <w:snapToGrid/>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当在开展培育服务前，提供相应的方案、资料给甲方审核无误后，在甲方指定的期限内开展；乙方应当保障专家培育指导的质量。若甲方发现服务内容有错误或误导成分的，甲方提出后，乙方应当立刻予以更正；否则，甲方有权要求乙方按本合同第八条约定承担相应的责任（包括但不限于单方解除本合同，乙方应将未完成部分的服务内容对应的服务费用退回给甲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0"/>
        </w:numPr>
        <w:spacing w:line="48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w:t>
      </w:r>
      <w:r>
        <w:rPr>
          <w:rFonts w:hint="eastAsia" w:ascii="仿宋" w:hAnsi="仿宋" w:eastAsia="仿宋" w:cs="仿宋"/>
          <w:color w:val="auto"/>
          <w:sz w:val="28"/>
          <w:szCs w:val="28"/>
        </w:rPr>
        <w:t>相应的违约责任</w:t>
      </w:r>
      <w:r>
        <w:rPr>
          <w:rFonts w:hint="eastAsia" w:ascii="仿宋" w:hAnsi="仿宋" w:eastAsia="仿宋" w:cs="仿宋"/>
          <w:sz w:val="28"/>
          <w:szCs w:val="28"/>
        </w:rPr>
        <w:t>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甲、乙双方在本合同项下的地址和联系方式为文件有效的送达地址，文件一经到达即视为送达；一方如有变更，应在变更前3日内通知对方，否则，视为未变更。</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江门市市场监督管理局2023年政府质量奖培育服务项目采购公告；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155787"/>
    <w:rsid w:val="00201EA2"/>
    <w:rsid w:val="00436BDA"/>
    <w:rsid w:val="00672E42"/>
    <w:rsid w:val="0072690E"/>
    <w:rsid w:val="00966675"/>
    <w:rsid w:val="00AE43BC"/>
    <w:rsid w:val="00AE5953"/>
    <w:rsid w:val="00BE69C5"/>
    <w:rsid w:val="00D45EE9"/>
    <w:rsid w:val="00D71116"/>
    <w:rsid w:val="00E94B26"/>
    <w:rsid w:val="09D77ACF"/>
    <w:rsid w:val="09DE0A66"/>
    <w:rsid w:val="0BEA35C3"/>
    <w:rsid w:val="0DDF3CA5"/>
    <w:rsid w:val="0FB72321"/>
    <w:rsid w:val="0FCE19B6"/>
    <w:rsid w:val="10FC4243"/>
    <w:rsid w:val="171724B5"/>
    <w:rsid w:val="1A19383D"/>
    <w:rsid w:val="20075F93"/>
    <w:rsid w:val="24EE444C"/>
    <w:rsid w:val="28F2788A"/>
    <w:rsid w:val="293A0576"/>
    <w:rsid w:val="2D016C87"/>
    <w:rsid w:val="391A5AE0"/>
    <w:rsid w:val="3B19643C"/>
    <w:rsid w:val="3BFEAB07"/>
    <w:rsid w:val="3F3FAB78"/>
    <w:rsid w:val="3FA76621"/>
    <w:rsid w:val="404A6C17"/>
    <w:rsid w:val="43F43818"/>
    <w:rsid w:val="47C7B3FB"/>
    <w:rsid w:val="4B562BFB"/>
    <w:rsid w:val="4D261BEA"/>
    <w:rsid w:val="4DD70C4E"/>
    <w:rsid w:val="4FBF7F3A"/>
    <w:rsid w:val="5789094D"/>
    <w:rsid w:val="5BB2671C"/>
    <w:rsid w:val="5F7974F0"/>
    <w:rsid w:val="690D3BC4"/>
    <w:rsid w:val="693B3F28"/>
    <w:rsid w:val="6B7E7578"/>
    <w:rsid w:val="6C7B1287"/>
    <w:rsid w:val="6F5F4F93"/>
    <w:rsid w:val="72AF67A9"/>
    <w:rsid w:val="76A81E4D"/>
    <w:rsid w:val="79276609"/>
    <w:rsid w:val="79D5823A"/>
    <w:rsid w:val="7EFEE140"/>
    <w:rsid w:val="F3FD05C7"/>
    <w:rsid w:val="F5FFB7DC"/>
    <w:rsid w:val="F76FA974"/>
    <w:rsid w:val="FAC638BE"/>
    <w:rsid w:val="FFD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0"/>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4067</Words>
  <Characters>1128</Characters>
  <Lines>9</Lines>
  <Paragraphs>10</Paragraphs>
  <TotalTime>6</TotalTime>
  <ScaleCrop>false</ScaleCrop>
  <LinksUpToDate>false</LinksUpToDate>
  <CharactersWithSpaces>5185</CharactersWithSpaces>
  <Application>WPS Office_11.8.2.10605_F1E327BC-269C-435d-A152-05C5408002CA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2023-03-31T02:32:00Z</dcterms:created>
  <dc:creator>Administrator</dc:creator>
  <cp:lastModifiedBy>greatwall</cp:lastModifiedBy>
  <dcterms:modified xsi:type="dcterms:W3CDTF">2023-03-30T12:40:15Z</dcterms:modified>
  <dc:title>2020年江门市工业产品生产许可证证后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