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EDF" w:rsidRDefault="003D193C">
      <w:pPr>
        <w:pStyle w:val="1"/>
        <w:widowControl/>
        <w:spacing w:before="100" w:beforeAutospacing="1" w:after="100" w:afterAutospacing="1"/>
        <w:jc w:val="center"/>
        <w:rPr>
          <w:rFonts w:ascii="宋体" w:eastAsia="方正小标宋简体" w:hAnsi="宋体" w:cs="宋体"/>
          <w:b/>
          <w:sz w:val="44"/>
          <w:szCs w:val="44"/>
        </w:rPr>
      </w:pPr>
      <w:r>
        <w:rPr>
          <w:rFonts w:ascii="方正小标宋简体" w:eastAsia="方正小标宋简体" w:hAnsi="方正小标宋简体" w:cs="方正小标宋简体" w:hint="eastAsia"/>
          <w:bCs/>
          <w:sz w:val="44"/>
          <w:szCs w:val="44"/>
        </w:rPr>
        <w:t>江门市市场监督管理局</w:t>
      </w:r>
      <w:r>
        <w:rPr>
          <w:rFonts w:ascii="方正小标宋简体" w:eastAsia="方正小标宋简体" w:hAnsi="方正小标宋简体" w:cs="方正小标宋简体" w:hint="eastAsia"/>
          <w:bCs/>
          <w:sz w:val="44"/>
          <w:szCs w:val="44"/>
        </w:rPr>
        <w:t>药械（疫情防控医用物资）突发事件桌面推演</w:t>
      </w:r>
      <w:r>
        <w:rPr>
          <w:rFonts w:ascii="方正小标宋简体" w:eastAsia="方正小标宋简体" w:hAnsi="方正小标宋简体" w:cs="方正小标宋简体" w:hint="eastAsia"/>
          <w:bCs/>
          <w:sz w:val="44"/>
          <w:szCs w:val="44"/>
        </w:rPr>
        <w:t>项目</w:t>
      </w:r>
      <w:r>
        <w:rPr>
          <w:rFonts w:ascii="方正小标宋简体" w:eastAsia="方正小标宋简体" w:hAnsi="方正小标宋简体" w:cs="方正小标宋简体" w:hint="eastAsia"/>
          <w:bCs/>
          <w:sz w:val="44"/>
          <w:szCs w:val="44"/>
        </w:rPr>
        <w:t>合同</w:t>
      </w:r>
      <w:bookmarkStart w:id="0" w:name="_GoBack"/>
      <w:bookmarkEnd w:id="0"/>
    </w:p>
    <w:p w:rsidR="00457EDF" w:rsidRDefault="00457EDF">
      <w:pPr>
        <w:spacing w:line="480" w:lineRule="exact"/>
        <w:ind w:firstLineChars="200" w:firstLine="536"/>
        <w:rPr>
          <w:rFonts w:ascii="仿宋" w:eastAsia="仿宋" w:hAnsi="仿宋" w:cs="仿宋"/>
          <w:spacing w:val="-6"/>
          <w:sz w:val="28"/>
          <w:szCs w:val="28"/>
        </w:rPr>
      </w:pPr>
    </w:p>
    <w:p w:rsidR="00457EDF" w:rsidRDefault="003D193C">
      <w:pPr>
        <w:spacing w:line="480" w:lineRule="exact"/>
        <w:rPr>
          <w:rFonts w:ascii="仿宋" w:eastAsia="仿宋" w:hAnsi="仿宋" w:cs="仿宋"/>
          <w:spacing w:val="-6"/>
          <w:sz w:val="28"/>
          <w:szCs w:val="28"/>
        </w:rPr>
      </w:pPr>
      <w:r>
        <w:rPr>
          <w:rFonts w:ascii="仿宋" w:eastAsia="仿宋" w:hAnsi="仿宋" w:cs="仿宋" w:hint="eastAsia"/>
          <w:b/>
          <w:bCs/>
          <w:spacing w:val="-6"/>
          <w:sz w:val="28"/>
          <w:szCs w:val="28"/>
        </w:rPr>
        <w:t>甲方</w:t>
      </w:r>
      <w:r>
        <w:rPr>
          <w:rFonts w:ascii="仿宋" w:eastAsia="仿宋" w:hAnsi="仿宋" w:cs="仿宋" w:hint="eastAsia"/>
          <w:spacing w:val="-6"/>
          <w:sz w:val="28"/>
          <w:szCs w:val="28"/>
        </w:rPr>
        <w:t>：江门市市场监督管理局</w:t>
      </w:r>
    </w:p>
    <w:p w:rsidR="00457EDF" w:rsidRDefault="003D193C">
      <w:pPr>
        <w:spacing w:line="480" w:lineRule="exact"/>
        <w:rPr>
          <w:rFonts w:ascii="仿宋" w:eastAsia="仿宋" w:hAnsi="仿宋" w:cs="仿宋"/>
          <w:spacing w:val="-6"/>
          <w:sz w:val="28"/>
          <w:szCs w:val="28"/>
        </w:rPr>
      </w:pPr>
      <w:r>
        <w:rPr>
          <w:rFonts w:ascii="仿宋" w:eastAsia="仿宋" w:hAnsi="仿宋" w:cs="仿宋" w:hint="eastAsia"/>
          <w:spacing w:val="-6"/>
          <w:sz w:val="28"/>
          <w:szCs w:val="28"/>
        </w:rPr>
        <w:t>地址：</w:t>
      </w:r>
      <w:r>
        <w:rPr>
          <w:rFonts w:ascii="仿宋" w:eastAsia="仿宋" w:hAnsi="仿宋" w:cs="仿宋" w:hint="eastAsia"/>
          <w:color w:val="000000"/>
          <w:sz w:val="28"/>
          <w:szCs w:val="28"/>
          <w:u w:val="single"/>
        </w:rPr>
        <w:t>江门市东华</w:t>
      </w:r>
      <w:r>
        <w:rPr>
          <w:rFonts w:ascii="仿宋" w:eastAsia="仿宋" w:hAnsi="仿宋" w:cs="仿宋" w:hint="eastAsia"/>
          <w:color w:val="000000"/>
          <w:sz w:val="28"/>
          <w:szCs w:val="28"/>
          <w:u w:val="single"/>
        </w:rPr>
        <w:t>二</w:t>
      </w:r>
      <w:r>
        <w:rPr>
          <w:rFonts w:ascii="仿宋" w:eastAsia="仿宋" w:hAnsi="仿宋" w:cs="仿宋" w:hint="eastAsia"/>
          <w:color w:val="000000"/>
          <w:sz w:val="28"/>
          <w:szCs w:val="28"/>
          <w:u w:val="single"/>
        </w:rPr>
        <w:t>路</w:t>
      </w:r>
      <w:r>
        <w:rPr>
          <w:rFonts w:ascii="仿宋" w:eastAsia="仿宋" w:hAnsi="仿宋" w:cs="仿宋" w:hint="eastAsia"/>
          <w:color w:val="000000"/>
          <w:sz w:val="28"/>
          <w:szCs w:val="28"/>
          <w:u w:val="single"/>
        </w:rPr>
        <w:t>7</w:t>
      </w:r>
      <w:r>
        <w:rPr>
          <w:rFonts w:ascii="仿宋" w:eastAsia="仿宋" w:hAnsi="仿宋" w:cs="仿宋" w:hint="eastAsia"/>
          <w:color w:val="000000"/>
          <w:sz w:val="28"/>
          <w:szCs w:val="28"/>
          <w:u w:val="single"/>
        </w:rPr>
        <w:t>号</w:t>
      </w:r>
    </w:p>
    <w:p w:rsidR="00457EDF" w:rsidRDefault="003D193C">
      <w:pPr>
        <w:spacing w:line="480" w:lineRule="exact"/>
        <w:rPr>
          <w:rFonts w:ascii="仿宋" w:eastAsia="仿宋" w:hAnsi="仿宋" w:cs="仿宋"/>
          <w:spacing w:val="-6"/>
          <w:sz w:val="28"/>
          <w:szCs w:val="28"/>
        </w:rPr>
      </w:pPr>
      <w:r>
        <w:rPr>
          <w:rFonts w:ascii="仿宋" w:eastAsia="仿宋" w:hAnsi="仿宋" w:cs="仿宋" w:hint="eastAsia"/>
          <w:spacing w:val="-6"/>
          <w:sz w:val="28"/>
          <w:szCs w:val="28"/>
        </w:rPr>
        <w:t>联系人：</w:t>
      </w:r>
    </w:p>
    <w:p w:rsidR="00457EDF" w:rsidRDefault="003D193C">
      <w:pPr>
        <w:spacing w:line="480" w:lineRule="exact"/>
        <w:rPr>
          <w:rFonts w:ascii="仿宋" w:eastAsia="仿宋" w:hAnsi="仿宋" w:cs="仿宋"/>
          <w:b/>
          <w:bCs/>
          <w:spacing w:val="-6"/>
          <w:sz w:val="28"/>
          <w:szCs w:val="28"/>
          <w:highlight w:val="yellow"/>
        </w:rPr>
      </w:pPr>
      <w:r>
        <w:rPr>
          <w:rFonts w:ascii="仿宋" w:eastAsia="仿宋" w:hAnsi="仿宋" w:cs="仿宋" w:hint="eastAsia"/>
          <w:spacing w:val="-6"/>
          <w:sz w:val="28"/>
          <w:szCs w:val="28"/>
        </w:rPr>
        <w:t>联系方式：</w:t>
      </w:r>
    </w:p>
    <w:p w:rsidR="00457EDF" w:rsidRDefault="003D193C">
      <w:pPr>
        <w:spacing w:line="480" w:lineRule="exact"/>
        <w:rPr>
          <w:rFonts w:ascii="仿宋" w:eastAsia="仿宋" w:hAnsi="仿宋" w:cs="仿宋"/>
          <w:spacing w:val="-6"/>
          <w:sz w:val="28"/>
          <w:szCs w:val="28"/>
        </w:rPr>
      </w:pPr>
      <w:r>
        <w:rPr>
          <w:rFonts w:ascii="仿宋" w:eastAsia="仿宋" w:hAnsi="仿宋" w:cs="仿宋" w:hint="eastAsia"/>
          <w:b/>
          <w:bCs/>
          <w:spacing w:val="-6"/>
          <w:sz w:val="28"/>
          <w:szCs w:val="28"/>
        </w:rPr>
        <w:t>乙方</w:t>
      </w:r>
      <w:r>
        <w:rPr>
          <w:rFonts w:ascii="仿宋" w:eastAsia="仿宋" w:hAnsi="仿宋" w:cs="仿宋" w:hint="eastAsia"/>
          <w:spacing w:val="-6"/>
          <w:sz w:val="28"/>
          <w:szCs w:val="28"/>
        </w:rPr>
        <w:t>：</w:t>
      </w:r>
    </w:p>
    <w:p w:rsidR="00457EDF" w:rsidRDefault="003D193C">
      <w:pPr>
        <w:spacing w:line="480" w:lineRule="exact"/>
        <w:rPr>
          <w:rFonts w:ascii="仿宋" w:eastAsia="仿宋" w:hAnsi="仿宋" w:cs="仿宋"/>
          <w:spacing w:val="-6"/>
          <w:sz w:val="28"/>
          <w:szCs w:val="28"/>
        </w:rPr>
      </w:pPr>
      <w:r>
        <w:rPr>
          <w:rFonts w:ascii="仿宋" w:eastAsia="仿宋" w:hAnsi="仿宋" w:cs="仿宋" w:hint="eastAsia"/>
          <w:spacing w:val="-6"/>
          <w:sz w:val="28"/>
          <w:szCs w:val="28"/>
        </w:rPr>
        <w:t>地址：</w:t>
      </w:r>
    </w:p>
    <w:p w:rsidR="00457EDF" w:rsidRDefault="003D193C">
      <w:pPr>
        <w:spacing w:line="480" w:lineRule="exact"/>
        <w:rPr>
          <w:rFonts w:ascii="仿宋" w:eastAsia="仿宋" w:hAnsi="仿宋" w:cs="仿宋"/>
          <w:spacing w:val="-6"/>
          <w:sz w:val="28"/>
          <w:szCs w:val="28"/>
        </w:rPr>
      </w:pPr>
      <w:r>
        <w:rPr>
          <w:rFonts w:ascii="仿宋" w:eastAsia="仿宋" w:hAnsi="仿宋" w:cs="仿宋" w:hint="eastAsia"/>
          <w:spacing w:val="-6"/>
          <w:sz w:val="28"/>
          <w:szCs w:val="28"/>
        </w:rPr>
        <w:t>联系人：</w:t>
      </w:r>
    </w:p>
    <w:p w:rsidR="00457EDF" w:rsidRDefault="003D193C">
      <w:pPr>
        <w:spacing w:line="480" w:lineRule="exact"/>
        <w:rPr>
          <w:rFonts w:ascii="仿宋" w:eastAsia="仿宋" w:hAnsi="仿宋" w:cs="仿宋"/>
          <w:spacing w:val="-6"/>
          <w:sz w:val="28"/>
          <w:szCs w:val="28"/>
        </w:rPr>
      </w:pPr>
      <w:r>
        <w:rPr>
          <w:rFonts w:ascii="仿宋" w:eastAsia="仿宋" w:hAnsi="仿宋" w:cs="仿宋" w:hint="eastAsia"/>
          <w:spacing w:val="-6"/>
          <w:sz w:val="28"/>
          <w:szCs w:val="28"/>
        </w:rPr>
        <w:t>联系方式：</w:t>
      </w:r>
    </w:p>
    <w:p w:rsidR="00457EDF" w:rsidRDefault="00457EDF">
      <w:pPr>
        <w:spacing w:line="480" w:lineRule="exact"/>
        <w:ind w:leftChars="200" w:left="420"/>
        <w:rPr>
          <w:rFonts w:ascii="仿宋" w:eastAsia="仿宋" w:hAnsi="仿宋" w:cs="仿宋"/>
          <w:spacing w:val="-6"/>
          <w:sz w:val="28"/>
          <w:szCs w:val="28"/>
        </w:rPr>
      </w:pPr>
    </w:p>
    <w:p w:rsidR="00457EDF" w:rsidRDefault="003D193C">
      <w:pPr>
        <w:pStyle w:val="1"/>
        <w:widowControl/>
        <w:spacing w:before="100" w:beforeAutospacing="1" w:after="100" w:afterAutospacing="1"/>
        <w:ind w:firstLineChars="200" w:firstLine="560"/>
        <w:rPr>
          <w:rFonts w:ascii="仿宋" w:eastAsia="仿宋" w:hAnsi="仿宋" w:cs="仿宋"/>
          <w:b/>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甲、乙双方根据</w:t>
      </w:r>
      <w:r>
        <w:rPr>
          <w:rFonts w:ascii="仿宋" w:eastAsia="仿宋" w:hAnsi="仿宋" w:cs="仿宋" w:hint="eastAsia"/>
          <w:sz w:val="28"/>
          <w:szCs w:val="28"/>
        </w:rPr>
        <w:t>“</w:t>
      </w:r>
      <w:r>
        <w:rPr>
          <w:rFonts w:ascii="仿宋" w:eastAsia="仿宋" w:hAnsi="仿宋" w:cs="仿宋" w:hint="eastAsia"/>
          <w:sz w:val="28"/>
          <w:szCs w:val="28"/>
        </w:rPr>
        <w:t>江门市市场监督管理局</w:t>
      </w:r>
      <w:r>
        <w:rPr>
          <w:rFonts w:ascii="仿宋" w:eastAsia="仿宋" w:hAnsi="仿宋" w:cs="仿宋" w:hint="eastAsia"/>
          <w:sz w:val="28"/>
          <w:szCs w:val="28"/>
        </w:rPr>
        <w:t>药械（疫情防控医用物资）突发事件桌面推演</w:t>
      </w:r>
      <w:r>
        <w:rPr>
          <w:rFonts w:ascii="仿宋" w:eastAsia="仿宋" w:hAnsi="仿宋" w:cs="仿宋" w:hint="eastAsia"/>
          <w:sz w:val="28"/>
          <w:szCs w:val="28"/>
        </w:rPr>
        <w:t>项目</w:t>
      </w:r>
      <w:proofErr w:type="gramStart"/>
      <w:r>
        <w:rPr>
          <w:rFonts w:ascii="仿宋" w:eastAsia="仿宋" w:hAnsi="仿宋" w:cs="仿宋" w:hint="eastAsia"/>
          <w:sz w:val="28"/>
          <w:szCs w:val="28"/>
        </w:rPr>
        <w:t>”</w:t>
      </w:r>
      <w:proofErr w:type="gramEnd"/>
      <w:r>
        <w:rPr>
          <w:rFonts w:ascii="仿宋" w:eastAsia="仿宋" w:hAnsi="仿宋" w:cs="仿宋" w:hint="eastAsia"/>
          <w:sz w:val="28"/>
          <w:szCs w:val="28"/>
        </w:rPr>
        <w:t>（项目编号：</w:t>
      </w:r>
      <w:r>
        <w:rPr>
          <w:rFonts w:ascii="仿宋" w:eastAsia="仿宋" w:hAnsi="仿宋" w:cs="仿宋" w:hint="eastAsia"/>
          <w:sz w:val="28"/>
          <w:szCs w:val="28"/>
        </w:rPr>
        <w:t>XXXXXXXXX</w:t>
      </w:r>
      <w:r>
        <w:rPr>
          <w:rFonts w:ascii="仿宋" w:eastAsia="仿宋" w:hAnsi="仿宋" w:cs="仿宋" w:hint="eastAsia"/>
          <w:sz w:val="28"/>
          <w:szCs w:val="28"/>
        </w:rPr>
        <w:t>）（</w:t>
      </w:r>
      <w:r>
        <w:rPr>
          <w:rFonts w:ascii="仿宋" w:eastAsia="仿宋" w:hAnsi="仿宋" w:cs="仿宋" w:hint="eastAsia"/>
          <w:sz w:val="28"/>
          <w:szCs w:val="28"/>
        </w:rPr>
        <w:t>以下简称项目）的</w:t>
      </w:r>
      <w:r>
        <w:rPr>
          <w:rFonts w:ascii="仿宋" w:eastAsia="仿宋" w:hAnsi="仿宋" w:cs="仿宋" w:hint="eastAsia"/>
          <w:sz w:val="28"/>
          <w:szCs w:val="28"/>
        </w:rPr>
        <w:t>采购公告</w:t>
      </w:r>
      <w:r>
        <w:rPr>
          <w:rFonts w:ascii="仿宋" w:eastAsia="仿宋" w:hAnsi="仿宋" w:cs="仿宋" w:hint="eastAsia"/>
          <w:sz w:val="28"/>
          <w:szCs w:val="28"/>
        </w:rPr>
        <w:t>、项目采购结果</w:t>
      </w:r>
      <w:r>
        <w:rPr>
          <w:rFonts w:ascii="仿宋" w:eastAsia="仿宋" w:hAnsi="仿宋" w:cs="仿宋" w:hint="eastAsia"/>
          <w:sz w:val="28"/>
          <w:szCs w:val="28"/>
        </w:rPr>
        <w:t>的要求，按照《中华人民共和国民法典》、《中华人民共和国政府采购法》</w:t>
      </w:r>
      <w:r>
        <w:rPr>
          <w:rFonts w:ascii="仿宋" w:eastAsia="仿宋" w:hAnsi="仿宋" w:cs="仿宋" w:hint="eastAsia"/>
          <w:sz w:val="28"/>
          <w:szCs w:val="28"/>
        </w:rPr>
        <w:t>及其实施条例等相关法律法规的规定，经双方协商，本着平等互利和诚实信用的原则，一致同意签订本</w:t>
      </w:r>
      <w:r>
        <w:rPr>
          <w:rFonts w:ascii="仿宋" w:eastAsia="仿宋" w:hAnsi="仿宋" w:cs="仿宋" w:hint="eastAsia"/>
          <w:sz w:val="28"/>
          <w:szCs w:val="28"/>
        </w:rPr>
        <w:t>合同</w:t>
      </w:r>
      <w:r>
        <w:rPr>
          <w:rFonts w:ascii="仿宋" w:eastAsia="仿宋" w:hAnsi="仿宋" w:cs="仿宋" w:hint="eastAsia"/>
          <w:sz w:val="28"/>
          <w:szCs w:val="28"/>
        </w:rPr>
        <w:t>如下</w:t>
      </w:r>
      <w:r>
        <w:rPr>
          <w:rFonts w:ascii="仿宋" w:eastAsia="仿宋" w:hAnsi="仿宋" w:cs="仿宋" w:hint="eastAsia"/>
          <w:spacing w:val="-6"/>
          <w:sz w:val="28"/>
          <w:szCs w:val="28"/>
        </w:rPr>
        <w:t>：</w:t>
      </w:r>
    </w:p>
    <w:p w:rsidR="00457EDF" w:rsidRDefault="003D193C">
      <w:pPr>
        <w:spacing w:line="56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hint="eastAsia"/>
          <w:b/>
          <w:bCs/>
          <w:sz w:val="28"/>
          <w:szCs w:val="28"/>
        </w:rPr>
        <w:t xml:space="preserve">  </w:t>
      </w:r>
      <w:r>
        <w:rPr>
          <w:rFonts w:ascii="仿宋" w:eastAsia="仿宋" w:hAnsi="仿宋" w:cs="仿宋" w:hint="eastAsia"/>
          <w:b/>
          <w:bCs/>
          <w:sz w:val="28"/>
          <w:szCs w:val="28"/>
        </w:rPr>
        <w:t>项目内容</w:t>
      </w:r>
      <w:r>
        <w:rPr>
          <w:rFonts w:ascii="仿宋" w:eastAsia="仿宋" w:hAnsi="仿宋" w:cs="仿宋" w:hint="eastAsia"/>
          <w:b/>
          <w:bCs/>
          <w:sz w:val="28"/>
          <w:szCs w:val="28"/>
        </w:rPr>
        <w:t xml:space="preserve"> </w:t>
      </w:r>
    </w:p>
    <w:p w:rsidR="00457EDF" w:rsidRDefault="003D193C">
      <w:pPr>
        <w:spacing w:line="56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甲方委托乙方就“</w:t>
      </w:r>
      <w:r>
        <w:rPr>
          <w:rFonts w:ascii="仿宋" w:eastAsia="仿宋" w:hAnsi="仿宋" w:cs="仿宋" w:hint="eastAsia"/>
          <w:sz w:val="28"/>
          <w:szCs w:val="28"/>
        </w:rPr>
        <w:t>江门市市场监督管理局</w:t>
      </w:r>
      <w:r>
        <w:rPr>
          <w:rFonts w:ascii="仿宋" w:eastAsia="仿宋" w:hAnsi="仿宋" w:cs="仿宋" w:hint="eastAsia"/>
          <w:sz w:val="28"/>
          <w:szCs w:val="28"/>
        </w:rPr>
        <w:t>药械（疫情防控医用物资）突发事件桌面推演</w:t>
      </w:r>
      <w:r>
        <w:rPr>
          <w:rFonts w:ascii="仿宋" w:eastAsia="仿宋" w:hAnsi="仿宋" w:cs="仿宋" w:hint="eastAsia"/>
          <w:kern w:val="0"/>
          <w:sz w:val="28"/>
          <w:szCs w:val="28"/>
        </w:rPr>
        <w:t>项目</w:t>
      </w:r>
      <w:r>
        <w:rPr>
          <w:rFonts w:ascii="仿宋" w:eastAsia="仿宋" w:hAnsi="仿宋" w:cs="仿宋" w:hint="eastAsia"/>
          <w:sz w:val="28"/>
          <w:szCs w:val="28"/>
        </w:rPr>
        <w:t>”提供项目服务，乙方应按采购公告、甲方要求及标准制定《</w:t>
      </w:r>
      <w:r>
        <w:rPr>
          <w:rFonts w:ascii="仿宋" w:eastAsia="仿宋" w:hAnsi="仿宋" w:cs="仿宋" w:hint="eastAsia"/>
          <w:sz w:val="28"/>
          <w:szCs w:val="28"/>
        </w:rPr>
        <w:t>药械（疫情防控医用物资）突发事件桌面推演</w:t>
      </w:r>
      <w:r>
        <w:rPr>
          <w:rFonts w:ascii="仿宋" w:eastAsia="仿宋" w:hAnsi="仿宋" w:cs="仿宋" w:hint="eastAsia"/>
          <w:kern w:val="0"/>
          <w:sz w:val="28"/>
          <w:szCs w:val="28"/>
        </w:rPr>
        <w:t>项</w:t>
      </w:r>
      <w:r>
        <w:rPr>
          <w:rFonts w:ascii="仿宋" w:eastAsia="仿宋" w:hAnsi="仿宋" w:cs="仿宋" w:hint="eastAsia"/>
          <w:kern w:val="0"/>
          <w:sz w:val="28"/>
          <w:szCs w:val="28"/>
        </w:rPr>
        <w:lastRenderedPageBreak/>
        <w:t>目</w:t>
      </w:r>
      <w:r>
        <w:rPr>
          <w:rFonts w:ascii="仿宋" w:eastAsia="仿宋" w:hAnsi="仿宋" w:cs="仿宋" w:hint="eastAsia"/>
          <w:sz w:val="28"/>
          <w:szCs w:val="28"/>
        </w:rPr>
        <w:t>实施方案》并报甲方审定，经甲方审定后乙方应按甲方审定的《</w:t>
      </w:r>
      <w:r>
        <w:rPr>
          <w:rFonts w:ascii="仿宋" w:eastAsia="仿宋" w:hAnsi="仿宋" w:cs="仿宋" w:hint="eastAsia"/>
          <w:sz w:val="28"/>
          <w:szCs w:val="28"/>
        </w:rPr>
        <w:t>药械（疫情防控医用物资）突发事件桌面推演</w:t>
      </w:r>
      <w:r>
        <w:rPr>
          <w:rFonts w:ascii="仿宋" w:eastAsia="仿宋" w:hAnsi="仿宋" w:cs="仿宋" w:hint="eastAsia"/>
          <w:kern w:val="0"/>
          <w:sz w:val="28"/>
          <w:szCs w:val="28"/>
        </w:rPr>
        <w:t>项目</w:t>
      </w:r>
      <w:r>
        <w:rPr>
          <w:rFonts w:ascii="仿宋" w:eastAsia="仿宋" w:hAnsi="仿宋" w:cs="仿宋" w:hint="eastAsia"/>
          <w:kern w:val="0"/>
          <w:sz w:val="28"/>
          <w:szCs w:val="28"/>
        </w:rPr>
        <w:t>实施方案</w:t>
      </w:r>
      <w:r>
        <w:rPr>
          <w:rFonts w:ascii="仿宋" w:eastAsia="仿宋" w:hAnsi="仿宋" w:cs="仿宋" w:hint="eastAsia"/>
          <w:sz w:val="28"/>
          <w:szCs w:val="28"/>
        </w:rPr>
        <w:t>》在约定期限内，向甲方提供服务，活动结束后向甲方提交现场</w:t>
      </w:r>
      <w:r>
        <w:rPr>
          <w:rFonts w:ascii="仿宋" w:eastAsia="仿宋" w:hAnsi="仿宋" w:cs="仿宋" w:hint="eastAsia"/>
          <w:sz w:val="28"/>
          <w:szCs w:val="28"/>
        </w:rPr>
        <w:t>照片和视频等工作成果。</w:t>
      </w:r>
    </w:p>
    <w:p w:rsidR="00457EDF" w:rsidRDefault="003D193C">
      <w:pPr>
        <w:spacing w:line="560" w:lineRule="exact"/>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hint="eastAsia"/>
          <w:b/>
          <w:bCs/>
          <w:sz w:val="28"/>
          <w:szCs w:val="28"/>
        </w:rPr>
        <w:t xml:space="preserve">  </w:t>
      </w:r>
      <w:r>
        <w:rPr>
          <w:rFonts w:ascii="仿宋" w:eastAsia="仿宋" w:hAnsi="仿宋" w:cs="仿宋" w:hint="eastAsia"/>
          <w:b/>
          <w:bCs/>
          <w:sz w:val="28"/>
          <w:szCs w:val="28"/>
        </w:rPr>
        <w:t>合同期限、项目费用及支付方式</w:t>
      </w:r>
    </w:p>
    <w:p w:rsidR="00457EDF" w:rsidRDefault="003D193C">
      <w:pPr>
        <w:numPr>
          <w:ilvl w:val="0"/>
          <w:numId w:val="1"/>
        </w:numPr>
        <w:spacing w:line="56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乙方向甲方提供服务的合同期限为</w:t>
      </w:r>
      <w:r>
        <w:rPr>
          <w:rFonts w:ascii="仿宋" w:eastAsia="仿宋" w:hAnsi="仿宋" w:cs="仿宋" w:hint="eastAsia"/>
          <w:color w:val="000000"/>
          <w:sz w:val="28"/>
          <w:szCs w:val="28"/>
        </w:rPr>
        <w:t>自本合同签订生效之日起</w:t>
      </w:r>
      <w:r>
        <w:rPr>
          <w:rFonts w:ascii="仿宋" w:eastAsia="仿宋" w:hAnsi="仿宋" w:cs="仿宋" w:hint="eastAsia"/>
          <w:color w:val="000000"/>
          <w:sz w:val="28"/>
          <w:szCs w:val="28"/>
        </w:rPr>
        <w:t>算至</w:t>
      </w:r>
      <w:r>
        <w:rPr>
          <w:rFonts w:ascii="仿宋" w:eastAsia="仿宋" w:hAnsi="仿宋" w:cs="仿宋" w:hint="eastAsia"/>
          <w:color w:val="000000"/>
          <w:sz w:val="28"/>
          <w:szCs w:val="28"/>
        </w:rPr>
        <w:t>2022</w:t>
      </w:r>
      <w:r>
        <w:rPr>
          <w:rFonts w:ascii="仿宋" w:eastAsia="仿宋" w:hAnsi="仿宋" w:cs="仿宋" w:hint="eastAsia"/>
          <w:color w:val="000000"/>
          <w:sz w:val="28"/>
          <w:szCs w:val="28"/>
        </w:rPr>
        <w:t>年</w:t>
      </w:r>
      <w:r>
        <w:rPr>
          <w:rFonts w:ascii="仿宋" w:eastAsia="仿宋" w:hAnsi="仿宋" w:cs="仿宋" w:hint="eastAsia"/>
          <w:color w:val="000000"/>
          <w:sz w:val="28"/>
          <w:szCs w:val="28"/>
        </w:rPr>
        <w:t>11</w:t>
      </w:r>
      <w:r>
        <w:rPr>
          <w:rFonts w:ascii="仿宋" w:eastAsia="仿宋" w:hAnsi="仿宋" w:cs="仿宋" w:hint="eastAsia"/>
          <w:color w:val="000000"/>
          <w:sz w:val="28"/>
          <w:szCs w:val="28"/>
        </w:rPr>
        <w:t>月</w:t>
      </w:r>
      <w:r>
        <w:rPr>
          <w:rFonts w:ascii="仿宋" w:eastAsia="仿宋" w:hAnsi="仿宋" w:cs="仿宋" w:hint="eastAsia"/>
          <w:color w:val="000000"/>
          <w:sz w:val="28"/>
          <w:szCs w:val="28"/>
        </w:rPr>
        <w:t>30</w:t>
      </w:r>
      <w:r>
        <w:rPr>
          <w:rFonts w:ascii="仿宋" w:eastAsia="仿宋" w:hAnsi="仿宋" w:cs="仿宋" w:hint="eastAsia"/>
          <w:color w:val="000000"/>
          <w:sz w:val="28"/>
          <w:szCs w:val="28"/>
        </w:rPr>
        <w:t>日</w:t>
      </w:r>
      <w:r>
        <w:rPr>
          <w:rFonts w:ascii="仿宋" w:eastAsia="仿宋" w:hAnsi="仿宋" w:cs="仿宋" w:hint="eastAsia"/>
          <w:color w:val="000000"/>
          <w:sz w:val="28"/>
          <w:szCs w:val="28"/>
        </w:rPr>
        <w:t>。</w:t>
      </w:r>
    </w:p>
    <w:p w:rsidR="00457EDF" w:rsidRDefault="003D193C">
      <w:pPr>
        <w:numPr>
          <w:ilvl w:val="0"/>
          <w:numId w:val="1"/>
        </w:numPr>
        <w:spacing w:line="56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457EDF" w:rsidRDefault="003D193C">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支付方式：一次性支付</w:t>
      </w:r>
    </w:p>
    <w:p w:rsidR="00457EDF" w:rsidRDefault="003D193C">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项目完成验收后，甲方收到乙方开具的相对应金额发票之日起</w:t>
      </w:r>
      <w:r>
        <w:rPr>
          <w:rFonts w:ascii="仿宋" w:eastAsia="仿宋" w:hAnsi="仿宋" w:cs="仿宋_GB2312" w:hint="eastAsia"/>
          <w:sz w:val="28"/>
          <w:szCs w:val="28"/>
        </w:rPr>
        <w:t>30</w:t>
      </w:r>
      <w:r>
        <w:rPr>
          <w:rFonts w:ascii="仿宋" w:eastAsia="仿宋" w:hAnsi="仿宋" w:cs="仿宋_GB2312" w:hint="eastAsia"/>
          <w:sz w:val="28"/>
          <w:szCs w:val="28"/>
        </w:rPr>
        <w:t>个工作日内向乙方支付本项目费用总价的</w:t>
      </w:r>
      <w:r>
        <w:rPr>
          <w:rFonts w:ascii="仿宋" w:eastAsia="仿宋" w:hAnsi="仿宋" w:cs="仿宋_GB2312" w:hint="eastAsia"/>
          <w:sz w:val="28"/>
          <w:szCs w:val="28"/>
          <w:u w:val="single"/>
        </w:rPr>
        <w:t xml:space="preserve">  </w:t>
      </w:r>
      <w:r>
        <w:rPr>
          <w:rFonts w:ascii="仿宋" w:eastAsia="仿宋" w:hAnsi="仿宋" w:cs="仿宋_GB2312" w:hint="eastAsia"/>
          <w:sz w:val="28"/>
          <w:szCs w:val="28"/>
          <w:u w:val="single"/>
        </w:rPr>
        <w:t>100</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w:t>
      </w:r>
      <w:r>
        <w:rPr>
          <w:rFonts w:ascii="仿宋" w:eastAsia="仿宋" w:hAnsi="仿宋" w:cs="仿宋_GB2312" w:hint="eastAsia"/>
          <w:sz w:val="28"/>
          <w:szCs w:val="28"/>
        </w:rPr>
        <w:t>，即人民币</w:t>
      </w:r>
      <w:r>
        <w:rPr>
          <w:rFonts w:ascii="仿宋" w:eastAsia="仿宋" w:hAnsi="仿宋" w:cs="仿宋_GB2312" w:hint="eastAsia"/>
          <w:sz w:val="28"/>
          <w:szCs w:val="28"/>
        </w:rPr>
        <w:t>壹</w:t>
      </w:r>
      <w:r>
        <w:rPr>
          <w:rFonts w:ascii="仿宋" w:eastAsia="仿宋" w:hAnsi="仿宋" w:cs="仿宋_GB2312" w:hint="eastAsia"/>
          <w:sz w:val="28"/>
          <w:szCs w:val="28"/>
          <w:u w:val="single"/>
        </w:rPr>
        <w:t>拾万</w:t>
      </w:r>
      <w:r>
        <w:rPr>
          <w:rFonts w:ascii="仿宋" w:eastAsia="仿宋" w:hAnsi="仿宋" w:cs="仿宋_GB2312" w:hint="eastAsia"/>
          <w:sz w:val="28"/>
          <w:szCs w:val="28"/>
        </w:rPr>
        <w:t>元整（￥</w:t>
      </w:r>
      <w:r>
        <w:rPr>
          <w:rFonts w:ascii="仿宋" w:eastAsia="仿宋" w:hAnsi="仿宋" w:cs="仿宋_GB2312" w:hint="eastAsia"/>
          <w:sz w:val="28"/>
          <w:szCs w:val="28"/>
          <w:u w:val="single"/>
        </w:rPr>
        <w:t xml:space="preserve">  </w:t>
      </w:r>
      <w:r>
        <w:rPr>
          <w:rFonts w:ascii="仿宋" w:eastAsia="仿宋" w:hAnsi="仿宋" w:cs="仿宋_GB2312" w:hint="eastAsia"/>
          <w:sz w:val="28"/>
          <w:szCs w:val="28"/>
          <w:u w:val="single"/>
        </w:rPr>
        <w:t>100000</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元）。</w:t>
      </w:r>
    </w:p>
    <w:p w:rsidR="00457EDF" w:rsidRDefault="003D193C">
      <w:pPr>
        <w:pStyle w:val="20"/>
        <w:numPr>
          <w:ilvl w:val="255"/>
          <w:numId w:val="0"/>
        </w:numPr>
        <w:spacing w:line="560" w:lineRule="exact"/>
        <w:ind w:firstLineChars="200" w:firstLine="608"/>
      </w:pPr>
      <w:r>
        <w:rPr>
          <w:rFonts w:ascii="仿宋" w:eastAsia="仿宋" w:hAnsi="仿宋" w:cs="仿宋" w:hint="eastAsia"/>
          <w:szCs w:val="28"/>
        </w:rPr>
        <w:t>2.</w:t>
      </w:r>
      <w:r>
        <w:rPr>
          <w:rFonts w:ascii="仿宋" w:eastAsia="仿宋" w:hAnsi="仿宋" w:cs="仿宋" w:hint="eastAsia"/>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w:t>
      </w:r>
      <w:proofErr w:type="gramStart"/>
      <w:r>
        <w:rPr>
          <w:rFonts w:ascii="仿宋" w:eastAsia="仿宋" w:hAnsi="仿宋" w:cs="仿宋" w:hint="eastAsia"/>
          <w:szCs w:val="28"/>
        </w:rPr>
        <w:t>不</w:t>
      </w:r>
      <w:proofErr w:type="gramEnd"/>
      <w:r>
        <w:rPr>
          <w:rFonts w:ascii="仿宋" w:eastAsia="仿宋" w:hAnsi="仿宋" w:cs="仿宋" w:hint="eastAsia"/>
          <w:szCs w:val="28"/>
        </w:rPr>
        <w:t>视为甲方违约，乙方不能据此追究甲方逾期付款的违约责任。</w:t>
      </w:r>
    </w:p>
    <w:p w:rsidR="00457EDF" w:rsidRDefault="003D193C">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乙方账户信息如下：</w:t>
      </w:r>
    </w:p>
    <w:p w:rsidR="00457EDF" w:rsidRDefault="003D193C">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开户名：</w:t>
      </w:r>
      <w:r>
        <w:rPr>
          <w:rFonts w:ascii="仿宋" w:eastAsia="仿宋" w:hAnsi="仿宋" w:cs="仿宋"/>
          <w:sz w:val="28"/>
          <w:szCs w:val="28"/>
          <w:u w:val="single"/>
        </w:rPr>
        <w:t xml:space="preserve">                        </w:t>
      </w:r>
    </w:p>
    <w:p w:rsidR="00457EDF" w:rsidRDefault="003D193C">
      <w:pPr>
        <w:spacing w:line="56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开户行：</w:t>
      </w:r>
      <w:r>
        <w:rPr>
          <w:rFonts w:ascii="仿宋" w:eastAsia="仿宋" w:hAnsi="仿宋" w:cs="仿宋"/>
          <w:sz w:val="28"/>
          <w:szCs w:val="28"/>
          <w:u w:val="single"/>
        </w:rPr>
        <w:t xml:space="preserve">                        </w:t>
      </w:r>
    </w:p>
    <w:p w:rsidR="00457EDF" w:rsidRDefault="003D193C">
      <w:pPr>
        <w:spacing w:line="560" w:lineRule="exact"/>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账</w:t>
      </w:r>
      <w:proofErr w:type="gramEnd"/>
      <w:r>
        <w:rPr>
          <w:rFonts w:ascii="仿宋" w:eastAsia="仿宋" w:hAnsi="仿宋" w:cs="仿宋" w:hint="eastAsia"/>
          <w:sz w:val="28"/>
          <w:szCs w:val="28"/>
        </w:rPr>
        <w:t xml:space="preserve">  </w:t>
      </w:r>
      <w:r>
        <w:rPr>
          <w:rFonts w:ascii="仿宋" w:eastAsia="仿宋" w:hAnsi="仿宋" w:cs="仿宋" w:hint="eastAsia"/>
          <w:sz w:val="28"/>
          <w:szCs w:val="28"/>
        </w:rPr>
        <w:t>号：</w:t>
      </w:r>
      <w:r>
        <w:rPr>
          <w:rFonts w:ascii="仿宋" w:eastAsia="仿宋" w:hAnsi="仿宋" w:cs="仿宋"/>
          <w:sz w:val="28"/>
          <w:szCs w:val="28"/>
          <w:u w:val="single"/>
        </w:rPr>
        <w:t xml:space="preserve">                   </w:t>
      </w:r>
      <w:r>
        <w:rPr>
          <w:rFonts w:ascii="仿宋" w:eastAsia="仿宋" w:hAnsi="仿宋" w:cs="仿宋"/>
          <w:sz w:val="28"/>
          <w:szCs w:val="28"/>
          <w:u w:val="single"/>
        </w:rPr>
        <w:t xml:space="preserve">     </w:t>
      </w:r>
    </w:p>
    <w:p w:rsidR="00457EDF" w:rsidRDefault="003D193C">
      <w:pPr>
        <w:pStyle w:val="a9"/>
        <w:numPr>
          <w:ilvl w:val="0"/>
          <w:numId w:val="1"/>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457EDF" w:rsidRDefault="003D193C">
      <w:pPr>
        <w:pStyle w:val="a9"/>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单位名称：江门市市场监督管理局</w:t>
      </w:r>
    </w:p>
    <w:p w:rsidR="00457EDF" w:rsidRDefault="003D193C">
      <w:pPr>
        <w:pStyle w:val="a9"/>
        <w:spacing w:line="56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lastRenderedPageBreak/>
        <w:t>统一信用代码：</w:t>
      </w:r>
      <w:r>
        <w:rPr>
          <w:rFonts w:ascii="仿宋" w:eastAsia="仿宋" w:hAnsi="仿宋" w:cs="仿宋" w:hint="eastAsia"/>
          <w:sz w:val="28"/>
          <w:szCs w:val="28"/>
          <w:lang w:bidi="ar"/>
        </w:rPr>
        <w:t>11440700MB2C90725T</w:t>
      </w:r>
    </w:p>
    <w:p w:rsidR="00457EDF" w:rsidRDefault="003D193C">
      <w:pPr>
        <w:spacing w:line="56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hint="eastAsia"/>
          <w:b/>
          <w:bCs/>
          <w:sz w:val="28"/>
          <w:szCs w:val="28"/>
        </w:rPr>
        <w:t xml:space="preserve">  </w:t>
      </w:r>
      <w:r>
        <w:rPr>
          <w:rFonts w:ascii="仿宋" w:eastAsia="仿宋" w:hAnsi="仿宋" w:cs="仿宋" w:hint="eastAsia"/>
          <w:b/>
          <w:bCs/>
          <w:sz w:val="28"/>
          <w:szCs w:val="28"/>
        </w:rPr>
        <w:t>验收方式</w:t>
      </w:r>
      <w:r>
        <w:rPr>
          <w:rFonts w:ascii="仿宋" w:eastAsia="仿宋" w:hAnsi="仿宋" w:cs="仿宋" w:hint="eastAsia"/>
          <w:color w:val="666666"/>
          <w:sz w:val="28"/>
          <w:szCs w:val="28"/>
          <w:shd w:val="clear" w:color="auto" w:fill="FFFFFF"/>
        </w:rPr>
        <w:t xml:space="preserve"> </w:t>
      </w:r>
    </w:p>
    <w:p w:rsidR="00457EDF" w:rsidRDefault="003D193C">
      <w:pPr>
        <w:numPr>
          <w:ilvl w:val="0"/>
          <w:numId w:val="2"/>
        </w:numPr>
        <w:spacing w:line="560" w:lineRule="exact"/>
        <w:rPr>
          <w:rFonts w:ascii="仿宋" w:eastAsia="仿宋" w:hAnsi="仿宋" w:cs="仿宋"/>
          <w:sz w:val="28"/>
          <w:szCs w:val="28"/>
        </w:rPr>
      </w:pPr>
      <w:r>
        <w:rPr>
          <w:rFonts w:ascii="仿宋" w:eastAsia="仿宋" w:hAnsi="仿宋" w:cs="仿宋" w:hint="eastAsia"/>
          <w:sz w:val="28"/>
          <w:szCs w:val="28"/>
        </w:rPr>
        <w:t>本项目结束之日起</w:t>
      </w:r>
      <w:r>
        <w:rPr>
          <w:rFonts w:ascii="仿宋" w:eastAsia="仿宋" w:hAnsi="仿宋" w:cs="仿宋" w:hint="eastAsia"/>
          <w:sz w:val="28"/>
          <w:szCs w:val="28"/>
          <w:u w:val="single"/>
        </w:rPr>
        <w:t xml:space="preserve">   </w:t>
      </w:r>
      <w:proofErr w:type="gramStart"/>
      <w:r>
        <w:rPr>
          <w:rFonts w:ascii="仿宋" w:eastAsia="仿宋" w:hAnsi="仿宋" w:cs="仿宋" w:hint="eastAsia"/>
          <w:sz w:val="28"/>
          <w:szCs w:val="28"/>
        </w:rPr>
        <w:t>个</w:t>
      </w:r>
      <w:proofErr w:type="gramEnd"/>
      <w:r>
        <w:rPr>
          <w:rFonts w:ascii="仿宋" w:eastAsia="仿宋" w:hAnsi="仿宋" w:cs="仿宋" w:hint="eastAsia"/>
          <w:sz w:val="28"/>
          <w:szCs w:val="28"/>
        </w:rPr>
        <w:t>工作日内，乙方应按采购公告、本合同约定及甲方要求提交项目相关的文件、资料等成果性资料给甲方进行验收，甲方在收到乙方提交的上述成果性资料之日起</w:t>
      </w:r>
      <w:r>
        <w:rPr>
          <w:rFonts w:ascii="仿宋" w:eastAsia="仿宋" w:hAnsi="仿宋" w:cs="仿宋" w:hint="eastAsia"/>
          <w:sz w:val="28"/>
          <w:szCs w:val="28"/>
        </w:rPr>
        <w:t>20</w:t>
      </w:r>
      <w:r>
        <w:rPr>
          <w:rFonts w:ascii="仿宋" w:eastAsia="仿宋" w:hAnsi="仿宋" w:cs="仿宋" w:hint="eastAsia"/>
          <w:sz w:val="28"/>
          <w:szCs w:val="28"/>
        </w:rPr>
        <w:t>个工作日内完成验收工作；但因乙方自身原因导致甲方无法在上述期限内完成验收的，由此产生的费用、损失由乙方自行承担。</w:t>
      </w:r>
    </w:p>
    <w:p w:rsidR="00457EDF" w:rsidRDefault="003D193C">
      <w:pPr>
        <w:numPr>
          <w:ilvl w:val="0"/>
          <w:numId w:val="2"/>
        </w:numPr>
        <w:spacing w:line="560" w:lineRule="exact"/>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行业规范或标准以及采购公告、本合同约定的技术、服务标准进行验收。</w:t>
      </w:r>
    </w:p>
    <w:p w:rsidR="00457EDF" w:rsidRDefault="003D193C">
      <w:pPr>
        <w:numPr>
          <w:ilvl w:val="0"/>
          <w:numId w:val="2"/>
        </w:numPr>
        <w:spacing w:line="560" w:lineRule="exact"/>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的，乙方应在甲方指定期限内采取弥补措施并再次提交给甲方验收；验收合格后由甲方和乙方共同签字确认。若经甲方验收未通过的，</w:t>
      </w:r>
      <w:r>
        <w:rPr>
          <w:rFonts w:ascii="仿宋" w:eastAsia="仿宋" w:hAnsi="仿宋" w:cs="仿宋" w:hint="eastAsia"/>
          <w:bCs/>
          <w:sz w:val="28"/>
          <w:szCs w:val="28"/>
          <w:lang w:eastAsia="zh-Hans"/>
        </w:rPr>
        <w:t>且</w:t>
      </w:r>
      <w:r>
        <w:rPr>
          <w:rFonts w:ascii="仿宋" w:eastAsia="仿宋" w:hAnsi="仿宋" w:cs="仿宋" w:hint="eastAsia"/>
          <w:bCs/>
          <w:sz w:val="28"/>
          <w:szCs w:val="28"/>
        </w:rPr>
        <w:t>甲方已经支付项目费用的，甲方有权扣减掉“甲方认为乙方提供符合要求的服务费用”后要求乙方将已收取款项剩余部分金额退回给甲方（乙方已经开具发票所产生的税费损失由乙方自行承担</w:t>
      </w:r>
      <w:r>
        <w:rPr>
          <w:rFonts w:ascii="仿宋" w:eastAsia="仿宋" w:hAnsi="仿宋" w:cs="仿宋" w:hint="eastAsia"/>
          <w:bCs/>
          <w:sz w:val="28"/>
          <w:szCs w:val="28"/>
          <w:lang w:eastAsia="zh-Hans"/>
        </w:rPr>
        <w:t>，也即不能要求甲方予以承担</w:t>
      </w:r>
      <w:r>
        <w:rPr>
          <w:rFonts w:ascii="仿宋" w:eastAsia="仿宋" w:hAnsi="仿宋" w:cs="仿宋" w:hint="eastAsia"/>
          <w:bCs/>
          <w:sz w:val="28"/>
          <w:szCs w:val="28"/>
        </w:rPr>
        <w:t>）。</w:t>
      </w:r>
    </w:p>
    <w:p w:rsidR="00457EDF" w:rsidRDefault="003D193C">
      <w:pPr>
        <w:spacing w:line="560" w:lineRule="exact"/>
        <w:rPr>
          <w:rFonts w:ascii="仿宋" w:eastAsia="仿宋" w:hAnsi="仿宋" w:cs="仿宋"/>
          <w:b/>
          <w:bCs/>
          <w:sz w:val="28"/>
          <w:szCs w:val="28"/>
        </w:rPr>
      </w:pPr>
      <w:r>
        <w:rPr>
          <w:rFonts w:ascii="仿宋" w:eastAsia="仿宋" w:hAnsi="仿宋" w:cs="仿宋" w:hint="eastAsia"/>
          <w:b/>
          <w:bCs/>
          <w:sz w:val="28"/>
          <w:szCs w:val="28"/>
        </w:rPr>
        <w:t>第四条</w:t>
      </w:r>
      <w:r>
        <w:rPr>
          <w:rFonts w:ascii="仿宋" w:eastAsia="仿宋" w:hAnsi="仿宋" w:cs="仿宋" w:hint="eastAsia"/>
          <w:b/>
          <w:bCs/>
          <w:sz w:val="28"/>
          <w:szCs w:val="28"/>
        </w:rPr>
        <w:t xml:space="preserve">  </w:t>
      </w:r>
      <w:r>
        <w:rPr>
          <w:rFonts w:ascii="仿宋" w:eastAsia="仿宋" w:hAnsi="仿宋" w:cs="仿宋" w:hint="eastAsia"/>
          <w:b/>
          <w:bCs/>
          <w:sz w:val="28"/>
          <w:szCs w:val="28"/>
        </w:rPr>
        <w:t>甲方的权利和义务</w:t>
      </w:r>
    </w:p>
    <w:p w:rsidR="00457EDF" w:rsidRDefault="003D193C">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项目实施期间，甲方有权向乙方提出建议或具体变更的要求，乙方应当按照甲方的要求执行；</w:t>
      </w:r>
    </w:p>
    <w:p w:rsidR="00457EDF" w:rsidRDefault="003D193C">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根据甲、乙双方确定的项目计划，甲方有权督促乙方的实施情况，了解工作进度及开展情况。</w:t>
      </w:r>
    </w:p>
    <w:p w:rsidR="00457EDF" w:rsidRDefault="003D193C">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甲方向乙方提供完成指定服务所必须的政策、资料信息，并协调合作期间所需的资讯、人员，以确保本项目如期顺利地进行。</w:t>
      </w:r>
    </w:p>
    <w:p w:rsidR="00457EDF" w:rsidRDefault="003D193C">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甲方按本合同约定向乙方支付项目费用。</w:t>
      </w:r>
    </w:p>
    <w:p w:rsidR="00457EDF" w:rsidRDefault="003D193C">
      <w:pPr>
        <w:spacing w:line="560" w:lineRule="exact"/>
        <w:rPr>
          <w:rFonts w:ascii="仿宋" w:eastAsia="仿宋" w:hAnsi="仿宋" w:cs="仿宋"/>
          <w:b/>
          <w:bCs/>
          <w:sz w:val="28"/>
          <w:szCs w:val="28"/>
        </w:rPr>
      </w:pPr>
      <w:r>
        <w:rPr>
          <w:rFonts w:ascii="仿宋" w:eastAsia="仿宋" w:hAnsi="仿宋" w:cs="仿宋" w:hint="eastAsia"/>
          <w:b/>
          <w:bCs/>
          <w:sz w:val="28"/>
          <w:szCs w:val="28"/>
        </w:rPr>
        <w:lastRenderedPageBreak/>
        <w:t>第五条</w:t>
      </w:r>
      <w:r>
        <w:rPr>
          <w:rFonts w:ascii="仿宋" w:eastAsia="仿宋" w:hAnsi="仿宋" w:cs="仿宋" w:hint="eastAsia"/>
          <w:b/>
          <w:bCs/>
          <w:sz w:val="28"/>
          <w:szCs w:val="28"/>
        </w:rPr>
        <w:t xml:space="preserve">  </w:t>
      </w:r>
      <w:r>
        <w:rPr>
          <w:rFonts w:ascii="仿宋" w:eastAsia="仿宋" w:hAnsi="仿宋" w:cs="仿宋" w:hint="eastAsia"/>
          <w:b/>
          <w:bCs/>
          <w:sz w:val="28"/>
          <w:szCs w:val="28"/>
        </w:rPr>
        <w:t>乙方的权利和义务</w:t>
      </w:r>
    </w:p>
    <w:p w:rsidR="00457EDF" w:rsidRDefault="003D193C">
      <w:pPr>
        <w:numPr>
          <w:ilvl w:val="0"/>
          <w:numId w:val="4"/>
        </w:numPr>
        <w:adjustRightInd w:val="0"/>
        <w:snapToGrid w:val="0"/>
        <w:spacing w:line="560" w:lineRule="exact"/>
        <w:ind w:firstLineChars="200" w:firstLine="560"/>
        <w:jc w:val="left"/>
        <w:rPr>
          <w:rFonts w:ascii="仿宋" w:eastAsia="仿宋" w:hAnsi="仿宋" w:cs="仿宋"/>
          <w:sz w:val="28"/>
          <w:szCs w:val="28"/>
          <w:lang w:bidi="ar"/>
        </w:rPr>
      </w:pPr>
      <w:r>
        <w:rPr>
          <w:rFonts w:ascii="仿宋" w:eastAsia="仿宋" w:hAnsi="仿宋" w:cs="仿宋" w:hint="eastAsia"/>
          <w:sz w:val="28"/>
          <w:szCs w:val="28"/>
          <w:lang w:bidi="ar"/>
        </w:rPr>
        <w:t>乙方应当根据采购公告、甲方的要求做出工作实施方案，经甲方审定后，乙方应根据甲方审定后的工作方案按时按质完成项目服务内容。</w:t>
      </w:r>
    </w:p>
    <w:p w:rsidR="00457EDF" w:rsidRDefault="003D193C">
      <w:pPr>
        <w:numPr>
          <w:ilvl w:val="0"/>
          <w:numId w:val="4"/>
        </w:num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w:t>
      </w:r>
      <w:r>
        <w:rPr>
          <w:rFonts w:ascii="仿宋" w:eastAsia="仿宋" w:hAnsi="仿宋" w:cs="仿宋" w:hint="eastAsia"/>
          <w:sz w:val="28"/>
          <w:szCs w:val="28"/>
        </w:rPr>
        <w:t>否则，乙方应当依法承担相应的法律责任</w:t>
      </w:r>
      <w:r>
        <w:rPr>
          <w:rFonts w:ascii="仿宋" w:eastAsia="仿宋" w:hAnsi="仿宋" w:cs="仿宋" w:hint="eastAsia"/>
          <w:sz w:val="28"/>
          <w:szCs w:val="28"/>
          <w:lang w:bidi="ar"/>
        </w:rPr>
        <w:t>包括但不限于律师费、诉讼费、赔偿款、交通费、调查费等</w:t>
      </w:r>
      <w:r>
        <w:rPr>
          <w:rFonts w:ascii="仿宋" w:eastAsia="仿宋" w:hAnsi="仿宋" w:cs="仿宋" w:hint="eastAsia"/>
          <w:sz w:val="28"/>
          <w:szCs w:val="28"/>
        </w:rPr>
        <w:t>。前述信息资料</w:t>
      </w:r>
      <w:r>
        <w:rPr>
          <w:rFonts w:ascii="仿宋" w:eastAsia="仿宋" w:hAnsi="仿宋" w:cs="仿宋" w:hint="eastAsia"/>
          <w:sz w:val="28"/>
          <w:szCs w:val="28"/>
          <w:lang w:val="zh-CN"/>
        </w:rPr>
        <w:t>均属于永久保密期限范围，均对乙方有约束力，不因合同的变更、解除、终止而终止</w:t>
      </w:r>
      <w:r>
        <w:rPr>
          <w:rFonts w:ascii="仿宋" w:eastAsia="仿宋" w:hAnsi="仿宋" w:cs="仿宋" w:hint="eastAsia"/>
          <w:sz w:val="28"/>
          <w:szCs w:val="28"/>
          <w:lang w:bidi="ar"/>
        </w:rPr>
        <w:t>；</w:t>
      </w:r>
    </w:p>
    <w:p w:rsidR="00457EDF" w:rsidRDefault="003D193C">
      <w:pPr>
        <w:numPr>
          <w:ilvl w:val="0"/>
          <w:numId w:val="4"/>
        </w:num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乙方将宣传资料和宣传品交付甲方前，货物在途的</w:t>
      </w:r>
      <w:r>
        <w:rPr>
          <w:rFonts w:ascii="仿宋" w:eastAsia="仿宋" w:hAnsi="仿宋" w:cs="仿宋" w:hint="eastAsia"/>
          <w:sz w:val="28"/>
          <w:szCs w:val="36"/>
        </w:rPr>
        <w:t>货物</w:t>
      </w:r>
      <w:r>
        <w:rPr>
          <w:rFonts w:ascii="仿宋" w:eastAsia="仿宋" w:hAnsi="仿宋" w:cs="仿宋" w:hint="eastAsia"/>
          <w:sz w:val="28"/>
          <w:szCs w:val="36"/>
        </w:rPr>
        <w:t>在途的运输风险、毁灭、损失等责任由乙方承担</w:t>
      </w:r>
      <w:r>
        <w:rPr>
          <w:rFonts w:ascii="仿宋" w:eastAsia="仿宋" w:hAnsi="仿宋" w:cs="仿宋" w:hint="eastAsia"/>
          <w:sz w:val="28"/>
          <w:szCs w:val="36"/>
        </w:rPr>
        <w:t>。</w:t>
      </w:r>
    </w:p>
    <w:p w:rsidR="00457EDF" w:rsidRDefault="003D193C">
      <w:pPr>
        <w:numPr>
          <w:ilvl w:val="0"/>
          <w:numId w:val="4"/>
        </w:num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乙方有权要求甲方按照本合同约定支付相应款项</w:t>
      </w:r>
      <w:r>
        <w:rPr>
          <w:rFonts w:ascii="仿宋" w:eastAsia="仿宋" w:hAnsi="仿宋" w:cs="仿宋" w:hint="eastAsia"/>
          <w:sz w:val="28"/>
          <w:szCs w:val="28"/>
        </w:rPr>
        <w:t>。</w:t>
      </w:r>
    </w:p>
    <w:p w:rsidR="00457EDF" w:rsidRDefault="003D193C">
      <w:pPr>
        <w:numPr>
          <w:ilvl w:val="0"/>
          <w:numId w:val="5"/>
        </w:numPr>
        <w:spacing w:line="560" w:lineRule="exact"/>
        <w:rPr>
          <w:rFonts w:ascii="仿宋" w:eastAsia="仿宋" w:hAnsi="仿宋" w:cs="仿宋"/>
          <w:b/>
          <w:bCs/>
          <w:sz w:val="28"/>
          <w:szCs w:val="28"/>
        </w:rPr>
      </w:pPr>
      <w:r>
        <w:rPr>
          <w:rFonts w:ascii="仿宋" w:eastAsia="仿宋" w:hAnsi="仿宋" w:cs="仿宋" w:hint="eastAsia"/>
          <w:b/>
          <w:bCs/>
          <w:sz w:val="28"/>
          <w:szCs w:val="28"/>
        </w:rPr>
        <w:t xml:space="preserve"> </w:t>
      </w:r>
      <w:r>
        <w:rPr>
          <w:rFonts w:ascii="仿宋" w:eastAsia="仿宋" w:hAnsi="仿宋" w:cs="仿宋" w:hint="eastAsia"/>
          <w:b/>
          <w:bCs/>
          <w:sz w:val="28"/>
          <w:szCs w:val="28"/>
        </w:rPr>
        <w:t>知识产权归属</w:t>
      </w:r>
    </w:p>
    <w:p w:rsidR="00457EDF" w:rsidRDefault="003D193C">
      <w:pPr>
        <w:numPr>
          <w:ilvl w:val="0"/>
          <w:numId w:val="6"/>
        </w:numPr>
        <w:tabs>
          <w:tab w:val="left" w:pos="720"/>
        </w:tabs>
        <w:adjustRightInd w:val="0"/>
        <w:spacing w:line="560" w:lineRule="exact"/>
        <w:rPr>
          <w:rFonts w:ascii="仿宋" w:eastAsia="仿宋" w:hAnsi="仿宋" w:cs="仿宋_GB2312"/>
          <w:sz w:val="28"/>
          <w:szCs w:val="28"/>
        </w:rPr>
      </w:pPr>
      <w:r>
        <w:rPr>
          <w:rFonts w:ascii="仿宋" w:eastAsia="仿宋" w:hAnsi="仿宋" w:cs="仿宋" w:hint="eastAsia"/>
          <w:sz w:val="28"/>
          <w:szCs w:val="28"/>
        </w:rPr>
        <w:t>乙方根据本</w:t>
      </w:r>
      <w:r>
        <w:rPr>
          <w:rFonts w:ascii="仿宋" w:eastAsia="仿宋" w:hAnsi="仿宋" w:cs="仿宋" w:hint="eastAsia"/>
          <w:sz w:val="28"/>
          <w:szCs w:val="28"/>
        </w:rPr>
        <w:t>合同</w:t>
      </w:r>
      <w:r>
        <w:rPr>
          <w:rFonts w:ascii="仿宋" w:eastAsia="仿宋" w:hAnsi="仿宋" w:cs="仿宋" w:hint="eastAsia"/>
          <w:sz w:val="28"/>
          <w:szCs w:val="28"/>
        </w:rPr>
        <w:t>向甲方提供的资料及其所包含的图形、图片、文字等素材以及因本</w:t>
      </w:r>
      <w:r>
        <w:rPr>
          <w:rFonts w:ascii="仿宋" w:eastAsia="仿宋" w:hAnsi="仿宋" w:cs="仿宋" w:hint="eastAsia"/>
          <w:sz w:val="28"/>
          <w:szCs w:val="28"/>
        </w:rPr>
        <w:t>合同</w:t>
      </w:r>
      <w:r>
        <w:rPr>
          <w:rFonts w:ascii="仿宋" w:eastAsia="仿宋" w:hAnsi="仿宋" w:cs="仿宋" w:hint="eastAsia"/>
          <w:sz w:val="28"/>
          <w:szCs w:val="28"/>
        </w:rPr>
        <w:t>产生的作品（包括但不限于任何图案、图像、文字等），其知识产权和其他权益均归甲方所有，未经</w:t>
      </w:r>
      <w:r>
        <w:rPr>
          <w:rFonts w:ascii="仿宋" w:eastAsia="仿宋" w:hAnsi="仿宋" w:cs="仿宋" w:hint="eastAsia"/>
          <w:sz w:val="28"/>
          <w:szCs w:val="28"/>
        </w:rPr>
        <w:t>甲方</w:t>
      </w:r>
      <w:r>
        <w:rPr>
          <w:rFonts w:ascii="仿宋" w:eastAsia="仿宋" w:hAnsi="仿宋" w:cs="仿宋" w:hint="eastAsia"/>
          <w:sz w:val="28"/>
          <w:szCs w:val="28"/>
        </w:rPr>
        <w:t>事先书面许可乙方不得为本</w:t>
      </w:r>
      <w:r>
        <w:rPr>
          <w:rFonts w:ascii="仿宋" w:eastAsia="仿宋" w:hAnsi="仿宋" w:cs="仿宋" w:hint="eastAsia"/>
          <w:sz w:val="28"/>
          <w:szCs w:val="28"/>
        </w:rPr>
        <w:t>合同</w:t>
      </w:r>
      <w:r>
        <w:rPr>
          <w:rFonts w:ascii="仿宋" w:eastAsia="仿宋" w:hAnsi="仿宋" w:cs="仿宋" w:hint="eastAsia"/>
          <w:sz w:val="28"/>
          <w:szCs w:val="28"/>
        </w:rPr>
        <w:t>之外的任何目的、以任何形式自行使用或擅自许可任何第三方使用</w:t>
      </w:r>
      <w:r>
        <w:rPr>
          <w:rFonts w:ascii="仿宋" w:eastAsia="仿宋" w:hAnsi="仿宋" w:cs="仿宋_GB2312" w:hint="eastAsia"/>
          <w:sz w:val="28"/>
          <w:szCs w:val="28"/>
        </w:rPr>
        <w:t>。</w:t>
      </w:r>
    </w:p>
    <w:p w:rsidR="00457EDF" w:rsidRDefault="003D193C">
      <w:pPr>
        <w:numPr>
          <w:ilvl w:val="0"/>
          <w:numId w:val="6"/>
        </w:numPr>
        <w:tabs>
          <w:tab w:val="left" w:pos="720"/>
        </w:tabs>
        <w:adjustRightInd w:val="0"/>
        <w:spacing w:line="560" w:lineRule="exact"/>
        <w:rPr>
          <w:rFonts w:ascii="仿宋" w:eastAsia="仿宋" w:hAnsi="仿宋" w:cs="仿宋"/>
          <w:sz w:val="28"/>
          <w:szCs w:val="28"/>
        </w:rPr>
      </w:pPr>
      <w:r>
        <w:rPr>
          <w:rFonts w:ascii="仿宋" w:eastAsia="仿宋" w:hAnsi="仿宋" w:cs="仿宋" w:hint="eastAsia"/>
          <w:sz w:val="28"/>
          <w:szCs w:val="28"/>
        </w:rPr>
        <w:t>乙方应保证本项目的技术、服务或其任何一部分不会产生因第三方提出侵犯其专利权、商标权或其他知识产权而引起的法律和经济纠纷。如因第三方提出其专利权、商标权或其他知识产权的侵权</w:t>
      </w:r>
      <w:r>
        <w:rPr>
          <w:rFonts w:ascii="仿宋" w:eastAsia="仿宋" w:hAnsi="仿宋" w:cs="仿宋" w:hint="eastAsia"/>
          <w:sz w:val="28"/>
          <w:szCs w:val="28"/>
        </w:rPr>
        <w:lastRenderedPageBreak/>
        <w:t>之诉，则一切法律责任由乙方承担（包括但不限于律师费、诉讼费、赔偿款、调查费、差旅费等）</w:t>
      </w:r>
      <w:r>
        <w:rPr>
          <w:rFonts w:ascii="仿宋" w:eastAsia="仿宋" w:hAnsi="仿宋" w:cs="仿宋_GB2312" w:hint="eastAsia"/>
          <w:sz w:val="28"/>
          <w:szCs w:val="28"/>
        </w:rPr>
        <w:t>。</w:t>
      </w:r>
    </w:p>
    <w:p w:rsidR="00457EDF" w:rsidRDefault="003D193C">
      <w:pPr>
        <w:numPr>
          <w:ilvl w:val="255"/>
          <w:numId w:val="0"/>
        </w:numPr>
        <w:spacing w:line="560" w:lineRule="exact"/>
        <w:rPr>
          <w:rFonts w:ascii="仿宋" w:eastAsia="仿宋" w:hAnsi="仿宋" w:cs="仿宋"/>
          <w:b/>
          <w:bCs/>
          <w:sz w:val="28"/>
          <w:szCs w:val="28"/>
        </w:rPr>
      </w:pPr>
      <w:r>
        <w:rPr>
          <w:rFonts w:ascii="仿宋" w:eastAsia="仿宋" w:hAnsi="仿宋" w:cs="仿宋" w:hint="eastAsia"/>
          <w:b/>
          <w:bCs/>
          <w:sz w:val="28"/>
          <w:szCs w:val="28"/>
        </w:rPr>
        <w:t>第七条</w:t>
      </w:r>
      <w:r>
        <w:rPr>
          <w:rFonts w:ascii="仿宋" w:eastAsia="仿宋" w:hAnsi="仿宋" w:cs="仿宋" w:hint="eastAsia"/>
          <w:b/>
          <w:bCs/>
          <w:sz w:val="28"/>
          <w:szCs w:val="28"/>
        </w:rPr>
        <w:t xml:space="preserve">  </w:t>
      </w:r>
      <w:r>
        <w:rPr>
          <w:rFonts w:ascii="仿宋" w:eastAsia="仿宋" w:hAnsi="仿宋" w:cs="仿宋" w:hint="eastAsia"/>
          <w:b/>
          <w:bCs/>
          <w:sz w:val="28"/>
          <w:szCs w:val="28"/>
        </w:rPr>
        <w:t>不可抗力</w:t>
      </w:r>
    </w:p>
    <w:p w:rsidR="00457EDF" w:rsidRDefault="003D193C">
      <w:pPr>
        <w:numPr>
          <w:ilvl w:val="0"/>
          <w:numId w:val="7"/>
        </w:numPr>
        <w:spacing w:line="56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rsidR="00457EDF" w:rsidRDefault="003D193C">
      <w:pPr>
        <w:numPr>
          <w:ilvl w:val="0"/>
          <w:numId w:val="7"/>
        </w:numPr>
        <w:spacing w:line="56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w:t>
      </w:r>
      <w:r>
        <w:rPr>
          <w:rFonts w:ascii="仿宋" w:eastAsia="仿宋" w:hAnsi="仿宋" w:cs="仿宋" w:hint="eastAsia"/>
          <w:sz w:val="28"/>
          <w:szCs w:val="28"/>
        </w:rPr>
        <w:t>分要求免责或赔偿。</w:t>
      </w:r>
    </w:p>
    <w:p w:rsidR="00457EDF" w:rsidRDefault="003D193C">
      <w:pPr>
        <w:numPr>
          <w:ilvl w:val="0"/>
          <w:numId w:val="7"/>
        </w:numPr>
        <w:spacing w:line="56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一旦不可抗力已经停止，受影响的一方应及时通知另一方，且应恢复履行本合同项下的义务。但如不可抗力事件持续超过</w:t>
      </w:r>
      <w:r>
        <w:rPr>
          <w:rFonts w:ascii="仿宋" w:eastAsia="仿宋" w:hAnsi="仿宋" w:cs="仿宋" w:hint="eastAsia"/>
          <w:sz w:val="28"/>
          <w:szCs w:val="28"/>
        </w:rPr>
        <w:t>30</w:t>
      </w:r>
      <w:r>
        <w:rPr>
          <w:rFonts w:ascii="仿宋" w:eastAsia="仿宋" w:hAnsi="仿宋" w:cs="仿宋" w:hint="eastAsia"/>
          <w:sz w:val="28"/>
          <w:szCs w:val="28"/>
        </w:rPr>
        <w:t>天，另一方有权终止合同，双方在不可抗力影响的范围内均无须承担任何法律责任（清付应缴未缴的款项的责任除外）。</w:t>
      </w:r>
    </w:p>
    <w:p w:rsidR="00457EDF" w:rsidRDefault="003D193C">
      <w:pPr>
        <w:spacing w:line="560" w:lineRule="exact"/>
        <w:rPr>
          <w:rFonts w:ascii="仿宋" w:eastAsia="仿宋" w:hAnsi="仿宋" w:cs="仿宋"/>
          <w:b/>
          <w:bCs/>
          <w:sz w:val="28"/>
          <w:szCs w:val="28"/>
        </w:rPr>
      </w:pPr>
      <w:r>
        <w:rPr>
          <w:rFonts w:ascii="仿宋" w:eastAsia="仿宋" w:hAnsi="仿宋" w:cs="仿宋" w:hint="eastAsia"/>
          <w:b/>
          <w:bCs/>
          <w:sz w:val="28"/>
          <w:szCs w:val="28"/>
        </w:rPr>
        <w:t>第八条</w:t>
      </w:r>
      <w:r>
        <w:rPr>
          <w:rFonts w:ascii="仿宋" w:eastAsia="仿宋" w:hAnsi="仿宋" w:cs="仿宋" w:hint="eastAsia"/>
          <w:b/>
          <w:bCs/>
          <w:sz w:val="28"/>
          <w:szCs w:val="28"/>
        </w:rPr>
        <w:t xml:space="preserve">  </w:t>
      </w:r>
      <w:r>
        <w:rPr>
          <w:rFonts w:ascii="仿宋" w:eastAsia="仿宋" w:hAnsi="仿宋" w:cs="仿宋" w:hint="eastAsia"/>
          <w:b/>
          <w:bCs/>
          <w:sz w:val="28"/>
          <w:szCs w:val="28"/>
        </w:rPr>
        <w:t>违约责任</w:t>
      </w:r>
    </w:p>
    <w:p w:rsidR="00457EDF" w:rsidRDefault="003D193C">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t>甲方的违约责任：</w:t>
      </w:r>
    </w:p>
    <w:p w:rsidR="00457EDF" w:rsidRDefault="003D193C">
      <w:pPr>
        <w:numPr>
          <w:ilvl w:val="255"/>
          <w:numId w:val="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457EDF" w:rsidRDefault="003D193C">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t>乙方的违约责任：</w:t>
      </w:r>
    </w:p>
    <w:p w:rsidR="00457EDF" w:rsidRDefault="003D193C">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乙方未按照合同约定及时提交项目成果性文件或逾期完成项目工作的，从逾期之日起，甲方有权要</w:t>
      </w:r>
      <w:r>
        <w:rPr>
          <w:rFonts w:ascii="仿宋" w:eastAsia="仿宋" w:hAnsi="仿宋" w:cs="仿宋" w:hint="eastAsia"/>
          <w:sz w:val="28"/>
          <w:szCs w:val="28"/>
        </w:rPr>
        <w:t>求乙方按本项目技术服务总费用的日千分之一向甲方支付违约金直到乙方提交或者完成之日止。</w:t>
      </w:r>
    </w:p>
    <w:p w:rsidR="00457EDF" w:rsidRDefault="003D193C">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2.</w:t>
      </w:r>
      <w:r>
        <w:rPr>
          <w:rFonts w:ascii="仿宋" w:eastAsia="仿宋" w:hAnsi="仿宋" w:cs="仿宋" w:hint="eastAsia"/>
          <w:sz w:val="28"/>
          <w:szCs w:val="28"/>
        </w:rPr>
        <w:t>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w:t>
      </w:r>
      <w:r>
        <w:rPr>
          <w:rFonts w:ascii="仿宋" w:eastAsia="仿宋" w:hAnsi="仿宋" w:cs="仿宋" w:hint="eastAsia"/>
          <w:sz w:val="28"/>
          <w:szCs w:val="28"/>
        </w:rPr>
        <w:t>20</w:t>
      </w:r>
      <w:r>
        <w:rPr>
          <w:rFonts w:ascii="仿宋" w:eastAsia="仿宋" w:hAnsi="仿宋" w:cs="仿宋" w:hint="eastAsia"/>
          <w:sz w:val="28"/>
          <w:szCs w:val="28"/>
        </w:rPr>
        <w:t>％的违约金给甲方：</w:t>
      </w:r>
    </w:p>
    <w:p w:rsidR="00457EDF" w:rsidRDefault="003D193C">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）乙方逾期提交项目成果性文件或者逾期完成项目工作超过</w:t>
      </w:r>
      <w:r>
        <w:rPr>
          <w:rFonts w:ascii="仿宋" w:eastAsia="仿宋" w:hAnsi="仿宋" w:cs="仿宋" w:hint="eastAsia"/>
          <w:sz w:val="28"/>
          <w:szCs w:val="28"/>
        </w:rPr>
        <w:t>15</w:t>
      </w:r>
      <w:r>
        <w:rPr>
          <w:rFonts w:ascii="仿宋" w:eastAsia="仿宋" w:hAnsi="仿宋" w:cs="仿宋" w:hint="eastAsia"/>
          <w:sz w:val="28"/>
          <w:szCs w:val="28"/>
        </w:rPr>
        <w:t>日以上的；</w:t>
      </w:r>
    </w:p>
    <w:p w:rsidR="00457EDF" w:rsidRDefault="003D193C">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）乙方因自身原因不能提供服务（不包括本条第</w:t>
      </w:r>
      <w:r>
        <w:rPr>
          <w:rFonts w:ascii="仿宋" w:eastAsia="仿宋" w:hAnsi="仿宋" w:cs="仿宋" w:hint="eastAsia"/>
          <w:sz w:val="28"/>
          <w:szCs w:val="28"/>
        </w:rPr>
        <w:t>1</w:t>
      </w:r>
      <w:r>
        <w:rPr>
          <w:rFonts w:ascii="仿宋" w:eastAsia="仿宋" w:hAnsi="仿宋" w:cs="仿宋" w:hint="eastAsia"/>
          <w:sz w:val="28"/>
          <w:szCs w:val="28"/>
        </w:rPr>
        <w:t>点的情形）或提供的服务质量不符合本合同约定以及相关法律法规规定的，甲方有权拒收；</w:t>
      </w:r>
    </w:p>
    <w:p w:rsidR="00457EDF" w:rsidRDefault="003D193C">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）未经甲方同意，乙方不得将本合同项目部分或全部技术服务工作转让第三人负责。</w:t>
      </w:r>
    </w:p>
    <w:p w:rsidR="00457EDF" w:rsidRDefault="003D193C">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、若甲方因乙方违约单方解除合同、另行委托第三方提供服务或协助乙方，因此产生的费用由乙方全部承担。解除的通知自到达乙方之日起即生效。</w:t>
      </w:r>
    </w:p>
    <w:p w:rsidR="00457EDF" w:rsidRDefault="003D193C">
      <w:pPr>
        <w:spacing w:line="560" w:lineRule="exact"/>
        <w:rPr>
          <w:rFonts w:ascii="仿宋" w:eastAsia="仿宋" w:hAnsi="仿宋" w:cs="仿宋"/>
          <w:sz w:val="28"/>
          <w:szCs w:val="28"/>
        </w:rPr>
      </w:pPr>
      <w:r>
        <w:rPr>
          <w:rFonts w:ascii="仿宋" w:eastAsia="仿宋" w:hAnsi="仿宋" w:cs="仿宋" w:hint="eastAsia"/>
          <w:b/>
          <w:bCs/>
          <w:sz w:val="28"/>
          <w:szCs w:val="28"/>
        </w:rPr>
        <w:t>第九条</w:t>
      </w:r>
      <w:r>
        <w:rPr>
          <w:rFonts w:ascii="仿宋" w:eastAsia="仿宋" w:hAnsi="仿宋" w:cs="仿宋" w:hint="eastAsia"/>
          <w:b/>
          <w:bCs/>
          <w:sz w:val="28"/>
          <w:szCs w:val="28"/>
        </w:rPr>
        <w:t xml:space="preserve">  </w:t>
      </w:r>
      <w:r>
        <w:rPr>
          <w:rFonts w:ascii="仿宋" w:eastAsia="仿宋" w:hAnsi="仿宋" w:cs="仿宋" w:hint="eastAsia"/>
          <w:b/>
          <w:bCs/>
          <w:sz w:val="28"/>
          <w:szCs w:val="28"/>
        </w:rPr>
        <w:t>双方确定，出现下列情形，致使本合同的履行成为不必要或不能的，可以解除本合同：</w:t>
      </w:r>
    </w:p>
    <w:p w:rsidR="00457EDF" w:rsidRDefault="003D193C">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发生不可</w:t>
      </w:r>
      <w:r>
        <w:rPr>
          <w:rFonts w:ascii="仿宋" w:eastAsia="仿宋" w:hAnsi="仿宋" w:cs="仿宋" w:hint="eastAsia"/>
          <w:sz w:val="28"/>
          <w:szCs w:val="28"/>
        </w:rPr>
        <w:t>抗力。</w:t>
      </w:r>
    </w:p>
    <w:p w:rsidR="00457EDF" w:rsidRDefault="003D193C">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因一方违约使合同不能继续履行或没有必要继续履行。</w:t>
      </w:r>
    </w:p>
    <w:p w:rsidR="00457EDF" w:rsidRDefault="003D193C">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出现法律法规或国家政策规定等特定情形导致合同不能继续履行。</w:t>
      </w:r>
    </w:p>
    <w:p w:rsidR="00457EDF" w:rsidRDefault="003D193C">
      <w:pPr>
        <w:spacing w:line="560" w:lineRule="exact"/>
        <w:rPr>
          <w:rFonts w:ascii="仿宋" w:eastAsia="仿宋" w:hAnsi="仿宋" w:cs="仿宋"/>
          <w:b/>
          <w:bCs/>
          <w:sz w:val="28"/>
          <w:szCs w:val="28"/>
        </w:rPr>
      </w:pPr>
      <w:r>
        <w:rPr>
          <w:rFonts w:ascii="仿宋" w:eastAsia="仿宋" w:hAnsi="仿宋" w:cs="仿宋" w:hint="eastAsia"/>
          <w:b/>
          <w:bCs/>
          <w:sz w:val="28"/>
          <w:szCs w:val="28"/>
        </w:rPr>
        <w:t>第十条</w:t>
      </w:r>
      <w:r>
        <w:rPr>
          <w:rFonts w:ascii="仿宋" w:eastAsia="仿宋" w:hAnsi="仿宋" w:cs="仿宋" w:hint="eastAsia"/>
          <w:b/>
          <w:bCs/>
          <w:sz w:val="28"/>
          <w:szCs w:val="28"/>
        </w:rPr>
        <w:t xml:space="preserve">  </w:t>
      </w:r>
      <w:r>
        <w:rPr>
          <w:rFonts w:ascii="仿宋" w:eastAsia="仿宋" w:hAnsi="仿宋" w:cs="仿宋" w:hint="eastAsia"/>
          <w:b/>
          <w:bCs/>
          <w:sz w:val="28"/>
          <w:szCs w:val="28"/>
        </w:rPr>
        <w:t>争议的解决办法</w:t>
      </w:r>
    </w:p>
    <w:p w:rsidR="00457EDF" w:rsidRDefault="003D193C">
      <w:pPr>
        <w:numPr>
          <w:ilvl w:val="255"/>
          <w:numId w:val="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本合同在履行过程中发生的争议，由当事人双方协商解决。协商不成的，合同双方任意一方均可向甲方所在地有管辖权的人民法院提起诉讼处理。</w:t>
      </w:r>
    </w:p>
    <w:p w:rsidR="00457EDF" w:rsidRDefault="003D193C">
      <w:pPr>
        <w:spacing w:line="560" w:lineRule="exact"/>
        <w:jc w:val="left"/>
        <w:rPr>
          <w:rFonts w:ascii="仿宋" w:eastAsia="仿宋" w:hAnsi="仿宋" w:cs="仿宋"/>
          <w:b/>
          <w:bCs/>
          <w:sz w:val="28"/>
          <w:szCs w:val="28"/>
        </w:rPr>
      </w:pPr>
      <w:r>
        <w:rPr>
          <w:rFonts w:ascii="仿宋" w:eastAsia="仿宋" w:hAnsi="仿宋" w:cs="仿宋" w:hint="eastAsia"/>
          <w:b/>
          <w:bCs/>
          <w:sz w:val="28"/>
          <w:szCs w:val="28"/>
        </w:rPr>
        <w:lastRenderedPageBreak/>
        <w:t>第十一条</w:t>
      </w:r>
      <w:r>
        <w:rPr>
          <w:rFonts w:ascii="仿宋" w:eastAsia="仿宋" w:hAnsi="仿宋" w:cs="仿宋" w:hint="eastAsia"/>
          <w:b/>
          <w:bCs/>
          <w:sz w:val="28"/>
          <w:szCs w:val="28"/>
        </w:rPr>
        <w:t xml:space="preserve"> </w:t>
      </w:r>
      <w:r>
        <w:rPr>
          <w:rFonts w:ascii="仿宋" w:eastAsia="仿宋" w:hAnsi="仿宋" w:cs="仿宋" w:hint="eastAsia"/>
          <w:b/>
          <w:bCs/>
          <w:sz w:val="28"/>
          <w:szCs w:val="28"/>
        </w:rPr>
        <w:t>其他</w:t>
      </w:r>
    </w:p>
    <w:p w:rsidR="00457EDF" w:rsidRDefault="003D193C">
      <w:pPr>
        <w:numPr>
          <w:ilvl w:val="0"/>
          <w:numId w:val="10"/>
        </w:numPr>
        <w:spacing w:line="56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457EDF" w:rsidRDefault="003D193C">
      <w:pPr>
        <w:numPr>
          <w:ilvl w:val="0"/>
          <w:numId w:val="10"/>
        </w:numPr>
        <w:spacing w:line="560" w:lineRule="exact"/>
        <w:rPr>
          <w:rFonts w:ascii="仿宋" w:eastAsia="仿宋" w:hAnsi="仿宋" w:cs="仿宋"/>
          <w:sz w:val="28"/>
          <w:szCs w:val="28"/>
        </w:rPr>
      </w:pPr>
      <w:r>
        <w:rPr>
          <w:rFonts w:ascii="仿宋" w:eastAsia="仿宋" w:hAnsi="仿宋" w:cs="仿宋" w:hint="eastAsia"/>
          <w:sz w:val="28"/>
          <w:szCs w:val="28"/>
        </w:rPr>
        <w:t>甲、乙双方在本合同项下的地址和联系方式为文件有效的送达地址，文件一经到达或退回即视为送达；一方如有变更，应在变更前</w:t>
      </w:r>
      <w:r>
        <w:rPr>
          <w:rFonts w:ascii="仿宋" w:eastAsia="仿宋" w:hAnsi="仿宋" w:cs="仿宋" w:hint="eastAsia"/>
          <w:sz w:val="28"/>
          <w:szCs w:val="28"/>
        </w:rPr>
        <w:t>3</w:t>
      </w:r>
      <w:r>
        <w:rPr>
          <w:rFonts w:ascii="仿宋" w:eastAsia="仿宋" w:hAnsi="仿宋" w:cs="仿宋" w:hint="eastAsia"/>
          <w:sz w:val="28"/>
          <w:szCs w:val="28"/>
        </w:rPr>
        <w:t>日内通知</w:t>
      </w:r>
      <w:r>
        <w:rPr>
          <w:rFonts w:ascii="仿宋" w:eastAsia="仿宋" w:hAnsi="仿宋" w:cs="仿宋" w:hint="eastAsia"/>
          <w:sz w:val="28"/>
          <w:szCs w:val="28"/>
        </w:rPr>
        <w:t>对方，否则，视为未变更。</w:t>
      </w:r>
    </w:p>
    <w:p w:rsidR="00457EDF" w:rsidRDefault="003D193C">
      <w:pPr>
        <w:numPr>
          <w:ilvl w:val="0"/>
          <w:numId w:val="10"/>
        </w:numPr>
        <w:spacing w:line="560" w:lineRule="exact"/>
        <w:rPr>
          <w:rFonts w:ascii="仿宋" w:eastAsia="仿宋" w:hAnsi="仿宋" w:cs="仿宋"/>
          <w:sz w:val="28"/>
          <w:szCs w:val="28"/>
        </w:rPr>
      </w:pPr>
      <w:r>
        <w:rPr>
          <w:rFonts w:ascii="仿宋" w:eastAsia="仿宋" w:hAnsi="仿宋" w:cs="仿宋" w:hint="eastAsia"/>
          <w:sz w:val="28"/>
          <w:szCs w:val="28"/>
        </w:rPr>
        <w:t>本合同一式肆份，甲方执叁份、乙方执壹份，具有同等法律效力；自甲、乙双方签章之日起生效。</w:t>
      </w:r>
    </w:p>
    <w:p w:rsidR="00457EDF" w:rsidRDefault="003D193C">
      <w:pPr>
        <w:pStyle w:val="20"/>
        <w:numPr>
          <w:ilvl w:val="0"/>
          <w:numId w:val="10"/>
        </w:numPr>
        <w:spacing w:line="560" w:lineRule="exact"/>
        <w:ind w:firstLineChars="0"/>
        <w:rPr>
          <w:rFonts w:ascii="仿宋" w:eastAsia="仿宋" w:hAnsi="仿宋" w:cs="仿宋"/>
          <w:szCs w:val="28"/>
        </w:rPr>
      </w:pPr>
      <w:r>
        <w:rPr>
          <w:rFonts w:ascii="仿宋" w:eastAsia="仿宋" w:hAnsi="仿宋" w:cs="仿宋" w:hint="eastAsia"/>
          <w:szCs w:val="28"/>
        </w:rPr>
        <w:t>以下为本合同附件，与本合同具有同等效力：</w:t>
      </w:r>
    </w:p>
    <w:p w:rsidR="00457EDF" w:rsidRDefault="003D193C">
      <w:pPr>
        <w:pStyle w:val="20"/>
        <w:numPr>
          <w:ilvl w:val="0"/>
          <w:numId w:val="11"/>
        </w:numPr>
        <w:spacing w:line="560" w:lineRule="exact"/>
        <w:ind w:firstLine="608"/>
        <w:rPr>
          <w:rFonts w:ascii="仿宋" w:eastAsia="仿宋" w:hAnsi="仿宋" w:cs="仿宋"/>
          <w:szCs w:val="28"/>
        </w:rPr>
      </w:pPr>
      <w:r>
        <w:rPr>
          <w:rFonts w:ascii="仿宋" w:eastAsia="仿宋" w:hAnsi="仿宋" w:cs="仿宋" w:hint="eastAsia"/>
          <w:szCs w:val="28"/>
        </w:rPr>
        <w:t>江门市市场监督管理局</w:t>
      </w:r>
      <w:r>
        <w:rPr>
          <w:rFonts w:ascii="仿宋" w:eastAsia="仿宋" w:hAnsi="仿宋" w:cs="仿宋" w:hint="eastAsia"/>
          <w:szCs w:val="28"/>
        </w:rPr>
        <w:t>药械（疫情防控医用物资）突发事件桌面推演</w:t>
      </w:r>
      <w:r>
        <w:rPr>
          <w:rFonts w:ascii="仿宋" w:eastAsia="仿宋" w:hAnsi="仿宋" w:cs="仿宋" w:hint="eastAsia"/>
          <w:szCs w:val="28"/>
        </w:rPr>
        <w:t>项目</w:t>
      </w:r>
      <w:r>
        <w:rPr>
          <w:rFonts w:ascii="仿宋" w:eastAsia="仿宋" w:hAnsi="仿宋" w:cs="仿宋" w:hint="eastAsia"/>
          <w:szCs w:val="28"/>
          <w:lang w:bidi="ar"/>
        </w:rPr>
        <w:t>采购公告</w:t>
      </w:r>
      <w:r>
        <w:rPr>
          <w:rFonts w:ascii="仿宋" w:eastAsia="仿宋" w:hAnsi="仿宋" w:cs="仿宋" w:hint="eastAsia"/>
          <w:szCs w:val="28"/>
        </w:rPr>
        <w:t>；</w:t>
      </w:r>
    </w:p>
    <w:p w:rsidR="00457EDF" w:rsidRDefault="003D193C">
      <w:pPr>
        <w:pStyle w:val="20"/>
        <w:numPr>
          <w:ilvl w:val="0"/>
          <w:numId w:val="11"/>
        </w:numPr>
        <w:spacing w:line="560" w:lineRule="exact"/>
        <w:ind w:firstLine="608"/>
        <w:rPr>
          <w:rFonts w:ascii="仿宋" w:eastAsia="仿宋" w:hAnsi="仿宋" w:cs="仿宋"/>
          <w:szCs w:val="28"/>
        </w:rPr>
      </w:pPr>
      <w:r>
        <w:rPr>
          <w:rFonts w:ascii="仿宋" w:eastAsia="仿宋" w:hAnsi="仿宋" w:cs="仿宋" w:hint="eastAsia"/>
          <w:szCs w:val="28"/>
        </w:rPr>
        <w:t>江门市市场监督管理局相关项目采购结果公告；</w:t>
      </w:r>
    </w:p>
    <w:p w:rsidR="00457EDF" w:rsidRDefault="003D193C">
      <w:pPr>
        <w:pStyle w:val="20"/>
        <w:numPr>
          <w:ilvl w:val="0"/>
          <w:numId w:val="11"/>
        </w:numPr>
        <w:spacing w:line="560" w:lineRule="exact"/>
        <w:ind w:firstLine="608"/>
        <w:rPr>
          <w:rFonts w:ascii="仿宋" w:eastAsia="仿宋" w:hAnsi="仿宋" w:cs="仿宋"/>
          <w:szCs w:val="28"/>
        </w:rPr>
      </w:pPr>
      <w:r>
        <w:rPr>
          <w:rFonts w:ascii="仿宋" w:eastAsia="仿宋" w:hAnsi="仿宋" w:cs="仿宋" w:hint="eastAsia"/>
          <w:szCs w:val="28"/>
        </w:rPr>
        <w:t>《江门市市场监督管理局</w:t>
      </w:r>
      <w:r>
        <w:rPr>
          <w:rFonts w:ascii="仿宋" w:eastAsia="仿宋" w:hAnsi="仿宋" w:cs="仿宋" w:hint="eastAsia"/>
          <w:szCs w:val="28"/>
        </w:rPr>
        <w:t>药械（疫情防控医用物资）突发事件桌面推演</w:t>
      </w:r>
      <w:r>
        <w:rPr>
          <w:rFonts w:ascii="仿宋" w:eastAsia="仿宋" w:hAnsi="仿宋" w:cs="仿宋" w:hint="eastAsia"/>
          <w:szCs w:val="28"/>
        </w:rPr>
        <w:t>项目</w:t>
      </w:r>
      <w:r>
        <w:rPr>
          <w:rFonts w:ascii="仿宋" w:eastAsia="仿宋" w:hAnsi="仿宋" w:cs="仿宋" w:hint="eastAsia"/>
          <w:szCs w:val="28"/>
        </w:rPr>
        <w:t>实施方案》；</w:t>
      </w:r>
    </w:p>
    <w:p w:rsidR="00457EDF" w:rsidRDefault="003D193C">
      <w:pPr>
        <w:pStyle w:val="20"/>
        <w:numPr>
          <w:ilvl w:val="0"/>
          <w:numId w:val="11"/>
        </w:numPr>
        <w:spacing w:line="560" w:lineRule="exact"/>
        <w:ind w:firstLine="608"/>
        <w:rPr>
          <w:rFonts w:ascii="仿宋" w:eastAsia="仿宋" w:hAnsi="仿宋" w:cs="仿宋"/>
          <w:szCs w:val="28"/>
        </w:rPr>
      </w:pPr>
      <w:r>
        <w:rPr>
          <w:rFonts w:ascii="仿宋" w:eastAsia="仿宋" w:hAnsi="仿宋" w:cs="仿宋" w:hint="eastAsia"/>
          <w:szCs w:val="28"/>
        </w:rPr>
        <w:t>其他附件及补充协议等资料。</w:t>
      </w:r>
    </w:p>
    <w:p w:rsidR="00457EDF" w:rsidRDefault="003D193C">
      <w:pPr>
        <w:spacing w:beforeLines="50" w:before="156" w:line="56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457EDF" w:rsidRDefault="00457EDF">
      <w:pPr>
        <w:pStyle w:val="20"/>
        <w:spacing w:line="560" w:lineRule="exact"/>
        <w:ind w:left="0" w:firstLineChars="0" w:firstLine="0"/>
        <w:rPr>
          <w:rFonts w:ascii="仿宋" w:eastAsia="仿宋" w:hAnsi="仿宋" w:cs="仿宋"/>
          <w:szCs w:val="28"/>
        </w:rPr>
      </w:pPr>
    </w:p>
    <w:p w:rsidR="00457EDF" w:rsidRDefault="00457EDF">
      <w:pPr>
        <w:pStyle w:val="20"/>
        <w:spacing w:line="560" w:lineRule="exact"/>
        <w:ind w:firstLine="608"/>
        <w:rPr>
          <w:rFonts w:ascii="仿宋" w:eastAsia="仿宋" w:hAnsi="仿宋" w:cs="仿宋"/>
          <w:szCs w:val="28"/>
        </w:rPr>
      </w:pPr>
    </w:p>
    <w:p w:rsidR="00457EDF" w:rsidRDefault="003D193C">
      <w:pPr>
        <w:spacing w:line="56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：江门市市场监督管理局</w:t>
      </w:r>
      <w:r>
        <w:rPr>
          <w:rFonts w:ascii="仿宋" w:eastAsia="仿宋" w:hAnsi="仿宋" w:cs="仿宋" w:hint="eastAsia"/>
          <w:sz w:val="28"/>
          <w:szCs w:val="28"/>
        </w:rPr>
        <w:t xml:space="preserve">  </w:t>
      </w:r>
    </w:p>
    <w:p w:rsidR="00457EDF" w:rsidRDefault="003D193C">
      <w:pPr>
        <w:spacing w:line="56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457EDF" w:rsidRDefault="003D193C">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hint="eastAsia"/>
          <w:sz w:val="28"/>
          <w:szCs w:val="28"/>
        </w:rPr>
        <w:t xml:space="preserve">    </w:t>
      </w:r>
    </w:p>
    <w:p w:rsidR="00457EDF" w:rsidRDefault="003D193C">
      <w:pPr>
        <w:spacing w:line="56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457EDF" w:rsidRDefault="003D193C">
      <w:pPr>
        <w:spacing w:line="560" w:lineRule="exact"/>
        <w:rPr>
          <w:rFonts w:ascii="仿宋" w:eastAsia="仿宋" w:hAnsi="仿宋" w:cs="仿宋"/>
          <w:sz w:val="28"/>
          <w:szCs w:val="28"/>
        </w:rPr>
      </w:pPr>
      <w:r>
        <w:rPr>
          <w:rFonts w:ascii="仿宋" w:eastAsia="仿宋" w:hAnsi="仿宋" w:cs="仿宋" w:hint="eastAsia"/>
          <w:sz w:val="28"/>
          <w:szCs w:val="28"/>
        </w:rPr>
        <w:t xml:space="preserve"> </w:t>
      </w:r>
    </w:p>
    <w:p w:rsidR="00457EDF" w:rsidRDefault="003D193C">
      <w:pPr>
        <w:spacing w:line="56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457EDF" w:rsidRDefault="003D193C">
      <w:pPr>
        <w:spacing w:line="560" w:lineRule="exact"/>
        <w:ind w:firstLineChars="864" w:firstLine="2419"/>
        <w:rPr>
          <w:rFonts w:ascii="仿宋" w:eastAsia="仿宋" w:hAnsi="仿宋" w:cs="仿宋"/>
          <w:sz w:val="28"/>
          <w:szCs w:val="28"/>
        </w:rPr>
      </w:pPr>
      <w:r>
        <w:rPr>
          <w:rFonts w:ascii="仿宋" w:eastAsia="仿宋" w:hAnsi="仿宋" w:cs="仿宋" w:hint="eastAsia"/>
          <w:sz w:val="28"/>
          <w:szCs w:val="28"/>
        </w:rPr>
        <w:lastRenderedPageBreak/>
        <w:t>（盖章）</w:t>
      </w:r>
    </w:p>
    <w:p w:rsidR="00457EDF" w:rsidRDefault="003D193C">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457EDF" w:rsidRDefault="003D193C">
      <w:pPr>
        <w:spacing w:line="56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457EDF" w:rsidRDefault="00457EDF"/>
    <w:sectPr w:rsidR="00457ED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93C" w:rsidRDefault="003D193C">
      <w:r>
        <w:separator/>
      </w:r>
    </w:p>
  </w:endnote>
  <w:endnote w:type="continuationSeparator" w:id="0">
    <w:p w:rsidR="003D193C" w:rsidRDefault="003D1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S Sans Serif">
    <w:altName w:val="Segoe Print"/>
    <w:charset w:val="00"/>
    <w:family w:val="swiss"/>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EDF" w:rsidRDefault="003D193C">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57EDF" w:rsidRDefault="003D193C">
                          <w:pPr>
                            <w:pStyle w:val="a7"/>
                          </w:pPr>
                          <w:r>
                            <w:t>第</w:t>
                          </w:r>
                          <w:r>
                            <w:t xml:space="preserve"> </w:t>
                          </w:r>
                          <w:r>
                            <w:fldChar w:fldCharType="begin"/>
                          </w:r>
                          <w:r>
                            <w:instrText xml:space="preserve"> PAGE  \* MERGEFORMAT </w:instrText>
                          </w:r>
                          <w:r>
                            <w:fldChar w:fldCharType="separate"/>
                          </w:r>
                          <w:r w:rsidR="00BE1A83">
                            <w:rPr>
                              <w:noProof/>
                            </w:rPr>
                            <w:t>8</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BE1A83">
                            <w:rPr>
                              <w:noProof/>
                            </w:rPr>
                            <w:t>8</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457EDF" w:rsidRDefault="003D193C">
                    <w:pPr>
                      <w:pStyle w:val="a7"/>
                    </w:pPr>
                    <w:r>
                      <w:t>第</w:t>
                    </w:r>
                    <w:r>
                      <w:t xml:space="preserve"> </w:t>
                    </w:r>
                    <w:r>
                      <w:fldChar w:fldCharType="begin"/>
                    </w:r>
                    <w:r>
                      <w:instrText xml:space="preserve"> PAGE  \* MERGEFORMAT </w:instrText>
                    </w:r>
                    <w:r>
                      <w:fldChar w:fldCharType="separate"/>
                    </w:r>
                    <w:r w:rsidR="00BE1A83">
                      <w:rPr>
                        <w:noProof/>
                      </w:rPr>
                      <w:t>8</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BE1A83">
                      <w:rPr>
                        <w:noProof/>
                      </w:rPr>
                      <w:t>8</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93C" w:rsidRDefault="003D193C">
      <w:r>
        <w:separator/>
      </w:r>
    </w:p>
  </w:footnote>
  <w:footnote w:type="continuationSeparator" w:id="0">
    <w:p w:rsidR="003D193C" w:rsidRDefault="003D19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3">
    <w:nsid w:val="03409A2B"/>
    <w:multiLevelType w:val="singleLevel"/>
    <w:tmpl w:val="03409A2B"/>
    <w:lvl w:ilvl="0">
      <w:start w:val="6"/>
      <w:numFmt w:val="chineseCounting"/>
      <w:suff w:val="space"/>
      <w:lvlText w:val="第%1条"/>
      <w:lvlJc w:val="left"/>
      <w:rPr>
        <w:rFonts w:hint="eastAsia"/>
      </w:rPr>
    </w:lvl>
  </w:abstractNum>
  <w:abstractNum w:abstractNumId="4">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5">
    <w:nsid w:val="31754F42"/>
    <w:multiLevelType w:val="singleLevel"/>
    <w:tmpl w:val="31754F42"/>
    <w:lvl w:ilvl="0">
      <w:start w:val="1"/>
      <w:numFmt w:val="chineseCounting"/>
      <w:suff w:val="nothing"/>
      <w:lvlText w:val="（%1）"/>
      <w:lvlJc w:val="left"/>
      <w:pPr>
        <w:ind w:left="0" w:firstLine="420"/>
      </w:pPr>
      <w:rPr>
        <w:rFonts w:hint="eastAsia"/>
      </w:rPr>
    </w:lvl>
  </w:abstractNum>
  <w:abstractNum w:abstractNumId="6">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7">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8">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start w:val="1"/>
      <w:numFmt w:val="chineseCounting"/>
      <w:suff w:val="nothing"/>
      <w:lvlText w:val="（%1）"/>
      <w:lvlJc w:val="left"/>
      <w:pPr>
        <w:ind w:left="0" w:firstLine="420"/>
      </w:pPr>
      <w:rPr>
        <w:rFonts w:hint="eastAsia"/>
      </w:rPr>
    </w:lvl>
  </w:abstractNum>
  <w:abstractNum w:abstractNumId="10">
    <w:nsid w:val="71601D23"/>
    <w:multiLevelType w:val="singleLevel"/>
    <w:tmpl w:val="71601D23"/>
    <w:lvl w:ilvl="0">
      <w:start w:val="1"/>
      <w:numFmt w:val="chineseCounting"/>
      <w:suff w:val="nothing"/>
      <w:lvlText w:val="（%1）"/>
      <w:lvlJc w:val="left"/>
      <w:pPr>
        <w:ind w:left="0" w:firstLine="420"/>
      </w:pPr>
      <w:rPr>
        <w:rFonts w:hint="eastAsia"/>
      </w:rPr>
    </w:lvl>
  </w:abstractNum>
  <w:num w:numId="1">
    <w:abstractNumId w:val="4"/>
  </w:num>
  <w:num w:numId="2">
    <w:abstractNumId w:val="5"/>
  </w:num>
  <w:num w:numId="3">
    <w:abstractNumId w:val="9"/>
  </w:num>
  <w:num w:numId="4">
    <w:abstractNumId w:val="1"/>
  </w:num>
  <w:num w:numId="5">
    <w:abstractNumId w:val="3"/>
  </w:num>
  <w:num w:numId="6">
    <w:abstractNumId w:val="10"/>
  </w:num>
  <w:num w:numId="7">
    <w:abstractNumId w:val="7"/>
  </w:num>
  <w:num w:numId="8">
    <w:abstractNumId w:val="6"/>
  </w:num>
  <w:num w:numId="9">
    <w:abstractNumId w:val="2"/>
  </w:num>
  <w:num w:numId="10">
    <w:abstractNumId w:val="8"/>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A046C"/>
    <w:rsid w:val="F4FF5C83"/>
    <w:rsid w:val="003D193C"/>
    <w:rsid w:val="00457EDF"/>
    <w:rsid w:val="00BE1A83"/>
    <w:rsid w:val="00C7491E"/>
    <w:rsid w:val="00CB21A8"/>
    <w:rsid w:val="00D47CF3"/>
    <w:rsid w:val="178079BE"/>
    <w:rsid w:val="1A9A046C"/>
    <w:rsid w:val="268B455E"/>
    <w:rsid w:val="2DB337A4"/>
    <w:rsid w:val="307857BB"/>
    <w:rsid w:val="317A77C1"/>
    <w:rsid w:val="370D4F34"/>
    <w:rsid w:val="3C167FA6"/>
    <w:rsid w:val="3E524A3F"/>
    <w:rsid w:val="459E3360"/>
    <w:rsid w:val="48283D11"/>
    <w:rsid w:val="4DFFF68F"/>
    <w:rsid w:val="4F6D0C3C"/>
    <w:rsid w:val="50F96B15"/>
    <w:rsid w:val="55CD22F5"/>
    <w:rsid w:val="5837718D"/>
    <w:rsid w:val="588C06FD"/>
    <w:rsid w:val="5B9A1052"/>
    <w:rsid w:val="5BEB62EC"/>
    <w:rsid w:val="5F4514BD"/>
    <w:rsid w:val="66F50CCA"/>
    <w:rsid w:val="7D7E5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rPr>
      <w:szCs w:val="20"/>
    </w:r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2">
    <w:name w:val="Body Text Indent 2"/>
    <w:basedOn w:val="a"/>
    <w:qFormat/>
    <w:pPr>
      <w:spacing w:line="400" w:lineRule="exact"/>
      <w:ind w:firstLineChars="175" w:firstLine="420"/>
    </w:pPr>
    <w:rPr>
      <w:sz w:val="24"/>
    </w:rPr>
  </w:style>
  <w:style w:type="paragraph" w:styleId="a6">
    <w:name w:val="Balloon Text"/>
    <w:basedOn w:val="a"/>
    <w:link w:val="Char"/>
    <w:qFormat/>
    <w:rPr>
      <w:sz w:val="18"/>
      <w:szCs w:val="18"/>
    </w:rPr>
  </w:style>
  <w:style w:type="paragraph" w:styleId="a7">
    <w:name w:val="footer"/>
    <w:basedOn w:val="a"/>
    <w:uiPriority w:val="99"/>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0">
    <w:name w:val="Body Text First Indent 2"/>
    <w:basedOn w:val="a5"/>
    <w:qFormat/>
    <w:pPr>
      <w:ind w:firstLineChars="200" w:firstLine="420"/>
    </w:pPr>
    <w:rPr>
      <w:rFonts w:ascii="宋体" w:hAnsi="MS Sans Serif"/>
      <w:spacing w:val="12"/>
    </w:rPr>
  </w:style>
  <w:style w:type="character" w:styleId="aa">
    <w:name w:val="annotation reference"/>
    <w:basedOn w:val="a1"/>
    <w:qFormat/>
    <w:rPr>
      <w:sz w:val="21"/>
      <w:szCs w:val="21"/>
    </w:rPr>
  </w:style>
  <w:style w:type="paragraph" w:customStyle="1" w:styleId="UserStyle2">
    <w:name w:val="UserStyle_2"/>
    <w:basedOn w:val="a"/>
    <w:qFormat/>
    <w:pPr>
      <w:jc w:val="left"/>
    </w:pPr>
    <w:rPr>
      <w:kern w:val="0"/>
      <w:sz w:val="24"/>
    </w:rPr>
  </w:style>
  <w:style w:type="character" w:customStyle="1" w:styleId="NormalCharacter">
    <w:name w:val="NormalCharacter"/>
    <w:qFormat/>
  </w:style>
  <w:style w:type="character" w:customStyle="1" w:styleId="Char">
    <w:name w:val="批注框文本 Char"/>
    <w:basedOn w:val="a1"/>
    <w:link w:val="a6"/>
    <w:qFormat/>
    <w:rPr>
      <w:kern w:val="2"/>
      <w:sz w:val="18"/>
      <w:szCs w:val="18"/>
    </w:rPr>
  </w:style>
  <w:style w:type="paragraph" w:customStyle="1" w:styleId="1">
    <w:name w:val="普通(网站)1"/>
    <w:basedOn w:val="a"/>
    <w:qFormat/>
    <w:pPr>
      <w:jc w:val="left"/>
    </w:pPr>
    <w:rPr>
      <w:rFonts w:ascii="Calibri" w:hAnsi="Calibri" w:cs="黑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rPr>
      <w:szCs w:val="20"/>
    </w:r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2">
    <w:name w:val="Body Text Indent 2"/>
    <w:basedOn w:val="a"/>
    <w:qFormat/>
    <w:pPr>
      <w:spacing w:line="400" w:lineRule="exact"/>
      <w:ind w:firstLineChars="175" w:firstLine="420"/>
    </w:pPr>
    <w:rPr>
      <w:sz w:val="24"/>
    </w:rPr>
  </w:style>
  <w:style w:type="paragraph" w:styleId="a6">
    <w:name w:val="Balloon Text"/>
    <w:basedOn w:val="a"/>
    <w:link w:val="Char"/>
    <w:qFormat/>
    <w:rPr>
      <w:sz w:val="18"/>
      <w:szCs w:val="18"/>
    </w:rPr>
  </w:style>
  <w:style w:type="paragraph" w:styleId="a7">
    <w:name w:val="footer"/>
    <w:basedOn w:val="a"/>
    <w:uiPriority w:val="99"/>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0">
    <w:name w:val="Body Text First Indent 2"/>
    <w:basedOn w:val="a5"/>
    <w:qFormat/>
    <w:pPr>
      <w:ind w:firstLineChars="200" w:firstLine="420"/>
    </w:pPr>
    <w:rPr>
      <w:rFonts w:ascii="宋体" w:hAnsi="MS Sans Serif"/>
      <w:spacing w:val="12"/>
    </w:rPr>
  </w:style>
  <w:style w:type="character" w:styleId="aa">
    <w:name w:val="annotation reference"/>
    <w:basedOn w:val="a1"/>
    <w:qFormat/>
    <w:rPr>
      <w:sz w:val="21"/>
      <w:szCs w:val="21"/>
    </w:rPr>
  </w:style>
  <w:style w:type="paragraph" w:customStyle="1" w:styleId="UserStyle2">
    <w:name w:val="UserStyle_2"/>
    <w:basedOn w:val="a"/>
    <w:qFormat/>
    <w:pPr>
      <w:jc w:val="left"/>
    </w:pPr>
    <w:rPr>
      <w:kern w:val="0"/>
      <w:sz w:val="24"/>
    </w:rPr>
  </w:style>
  <w:style w:type="character" w:customStyle="1" w:styleId="NormalCharacter">
    <w:name w:val="NormalCharacter"/>
    <w:qFormat/>
  </w:style>
  <w:style w:type="character" w:customStyle="1" w:styleId="Char">
    <w:name w:val="批注框文本 Char"/>
    <w:basedOn w:val="a1"/>
    <w:link w:val="a6"/>
    <w:qFormat/>
    <w:rPr>
      <w:kern w:val="2"/>
      <w:sz w:val="18"/>
      <w:szCs w:val="18"/>
    </w:rPr>
  </w:style>
  <w:style w:type="paragraph" w:customStyle="1" w:styleId="1">
    <w:name w:val="普通(网站)1"/>
    <w:basedOn w:val="a"/>
    <w:qFormat/>
    <w:pPr>
      <w:jc w:val="left"/>
    </w:pPr>
    <w:rPr>
      <w:rFonts w:ascii="Calibri" w:hAnsi="Calibri" w:cs="黑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551</Words>
  <Characters>3142</Characters>
  <Application>Microsoft Office Word</Application>
  <DocSecurity>0</DocSecurity>
  <Lines>26</Lines>
  <Paragraphs>7</Paragraphs>
  <ScaleCrop>false</ScaleCrop>
  <Company>Chinese ORG</Company>
  <LinksUpToDate>false</LinksUpToDate>
  <CharactersWithSpaces>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XXX协议/合同书</dc:title>
  <dc:creator>Administrator</dc:creator>
  <cp:lastModifiedBy>张海盈</cp:lastModifiedBy>
  <cp:revision>3</cp:revision>
  <dcterms:created xsi:type="dcterms:W3CDTF">2021-06-27T23:52:00Z</dcterms:created>
  <dcterms:modified xsi:type="dcterms:W3CDTF">2022-10-10T01:57:00Z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A301B00275564EA9A4366A4EBFF4A47A</vt:lpwstr>
  </property>
</Properties>
</file>