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46" w:rsidRDefault="00E037D0">
      <w:pPr>
        <w:spacing w:line="560" w:lineRule="exact"/>
        <w:jc w:val="center"/>
        <w:rPr>
          <w:rFonts w:ascii="方正小标宋简体" w:eastAsia="方正小标宋简体" w:hAnsi="宋体" w:cs="宋体"/>
          <w:bCs/>
          <w:color w:val="000000" w:themeColor="text1"/>
          <w:sz w:val="44"/>
          <w:szCs w:val="44"/>
          <w:shd w:val="clear" w:color="auto" w:fill="FFFFFF"/>
        </w:rPr>
      </w:pPr>
      <w:r>
        <w:rPr>
          <w:rFonts w:ascii="方正小标宋简体" w:eastAsia="方正小标宋简体" w:hAnsi="宋体" w:cs="宋体" w:hint="eastAsia"/>
          <w:bCs/>
          <w:color w:val="000000" w:themeColor="text1"/>
          <w:sz w:val="44"/>
          <w:szCs w:val="44"/>
          <w:shd w:val="clear" w:color="auto" w:fill="FFFFFF"/>
        </w:rPr>
        <w:t>江门市市场监督管理局委托第三</w:t>
      </w:r>
      <w:proofErr w:type="gramStart"/>
      <w:r>
        <w:rPr>
          <w:rFonts w:ascii="方正小标宋简体" w:eastAsia="方正小标宋简体" w:hAnsi="宋体" w:cs="宋体" w:hint="eastAsia"/>
          <w:bCs/>
          <w:color w:val="000000" w:themeColor="text1"/>
          <w:sz w:val="44"/>
          <w:szCs w:val="44"/>
          <w:shd w:val="clear" w:color="auto" w:fill="FFFFFF"/>
        </w:rPr>
        <w:t>方服务</w:t>
      </w:r>
      <w:proofErr w:type="gramEnd"/>
      <w:r>
        <w:rPr>
          <w:rFonts w:ascii="方正小标宋简体" w:eastAsia="方正小标宋简体" w:hAnsi="宋体" w:cs="宋体" w:hint="eastAsia"/>
          <w:bCs/>
          <w:color w:val="000000" w:themeColor="text1"/>
          <w:sz w:val="44"/>
          <w:szCs w:val="44"/>
          <w:shd w:val="clear" w:color="auto" w:fill="FFFFFF"/>
        </w:rPr>
        <w:t>机构开展</w:t>
      </w:r>
      <w:r>
        <w:rPr>
          <w:rFonts w:ascii="方正小标宋简体" w:eastAsia="方正小标宋简体" w:hAnsi="宋体" w:cs="宋体" w:hint="eastAsia"/>
          <w:bCs/>
          <w:color w:val="000000" w:themeColor="text1"/>
          <w:sz w:val="44"/>
          <w:szCs w:val="44"/>
          <w:shd w:val="clear" w:color="auto" w:fill="FFFFFF"/>
        </w:rPr>
        <w:t>2022</w:t>
      </w:r>
      <w:r>
        <w:rPr>
          <w:rFonts w:ascii="方正小标宋简体" w:eastAsia="方正小标宋简体" w:hAnsi="宋体" w:cs="宋体" w:hint="eastAsia"/>
          <w:bCs/>
          <w:color w:val="000000" w:themeColor="text1"/>
          <w:sz w:val="44"/>
          <w:szCs w:val="44"/>
          <w:shd w:val="clear" w:color="auto" w:fill="FFFFFF"/>
        </w:rPr>
        <w:t>年江门市知识产权证券化</w:t>
      </w:r>
    </w:p>
    <w:p w:rsidR="001E5F46" w:rsidRDefault="00E037D0">
      <w:pPr>
        <w:spacing w:line="560" w:lineRule="exact"/>
        <w:jc w:val="center"/>
        <w:rPr>
          <w:rFonts w:ascii="宋体" w:eastAsia="方正小标宋简体" w:hAnsi="宋体" w:cs="宋体"/>
          <w:b/>
          <w:color w:val="000000" w:themeColor="text1"/>
          <w:sz w:val="44"/>
          <w:szCs w:val="44"/>
          <w:shd w:val="clear" w:color="auto" w:fill="FFFFFF"/>
        </w:rPr>
      </w:pPr>
      <w:r>
        <w:rPr>
          <w:rFonts w:ascii="方正小标宋简体" w:eastAsia="方正小标宋简体" w:hAnsi="宋体" w:cs="宋体" w:hint="eastAsia"/>
          <w:bCs/>
          <w:color w:val="000000" w:themeColor="text1"/>
          <w:sz w:val="44"/>
          <w:szCs w:val="44"/>
          <w:shd w:val="clear" w:color="auto" w:fill="FFFFFF"/>
        </w:rPr>
        <w:t>知识产权评估公益工作项目</w:t>
      </w:r>
      <w:r>
        <w:rPr>
          <w:rFonts w:ascii="方正小标宋简体" w:eastAsia="方正小标宋简体" w:hAnsi="宋体" w:cs="宋体" w:hint="eastAsia"/>
          <w:color w:val="000000" w:themeColor="text1"/>
          <w:sz w:val="44"/>
          <w:szCs w:val="44"/>
          <w:shd w:val="clear" w:color="auto" w:fill="FFFFFF"/>
        </w:rPr>
        <w:t>合作协议</w:t>
      </w:r>
    </w:p>
    <w:p w:rsidR="001E5F46" w:rsidRDefault="001E5F46">
      <w:pPr>
        <w:spacing w:line="480" w:lineRule="exact"/>
        <w:jc w:val="center"/>
        <w:rPr>
          <w:rFonts w:ascii="宋体" w:eastAsia="宋体" w:hAnsi="宋体" w:cs="宋体"/>
          <w:b/>
          <w:color w:val="000000" w:themeColor="text1"/>
          <w:sz w:val="32"/>
          <w:szCs w:val="32"/>
          <w:shd w:val="clear" w:color="auto" w:fill="FFFFFF"/>
        </w:rPr>
      </w:pPr>
    </w:p>
    <w:p w:rsidR="001E5F46" w:rsidRDefault="00E037D0">
      <w:pPr>
        <w:spacing w:line="560" w:lineRule="exact"/>
        <w:rPr>
          <w:rFonts w:ascii="仿宋" w:eastAsia="仿宋" w:hAnsi="仿宋" w:cs="仿宋"/>
          <w:b/>
          <w:color w:val="000000"/>
          <w:sz w:val="28"/>
          <w:szCs w:val="28"/>
        </w:rPr>
      </w:pPr>
      <w:r>
        <w:rPr>
          <w:rFonts w:ascii="仿宋" w:eastAsia="仿宋" w:hAnsi="仿宋" w:cs="仿宋" w:hint="eastAsia"/>
          <w:b/>
          <w:bCs/>
          <w:color w:val="000000"/>
          <w:sz w:val="28"/>
          <w:szCs w:val="28"/>
        </w:rPr>
        <w:t>甲</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rPr>
        <w:t>江门市市场监督管理局</w:t>
      </w:r>
    </w:p>
    <w:p w:rsidR="001E5F46" w:rsidRDefault="00E037D0">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址：</w:t>
      </w:r>
      <w:r>
        <w:rPr>
          <w:rFonts w:ascii="仿宋" w:eastAsia="仿宋" w:hAnsi="仿宋" w:cs="仿宋"/>
          <w:color w:val="000000"/>
          <w:sz w:val="28"/>
          <w:szCs w:val="28"/>
        </w:rPr>
        <w:t xml:space="preserve"> </w:t>
      </w:r>
      <w:r>
        <w:rPr>
          <w:rFonts w:ascii="仿宋" w:eastAsia="仿宋" w:hAnsi="仿宋" w:cs="仿宋" w:hint="eastAsia"/>
          <w:color w:val="000000"/>
          <w:sz w:val="28"/>
          <w:szCs w:val="28"/>
        </w:rPr>
        <w:t>江门市蓬江区东华二路</w:t>
      </w:r>
      <w:r>
        <w:rPr>
          <w:rFonts w:ascii="仿宋" w:eastAsia="仿宋" w:hAnsi="仿宋" w:cs="仿宋"/>
          <w:color w:val="000000"/>
          <w:sz w:val="28"/>
          <w:szCs w:val="28"/>
        </w:rPr>
        <w:t>7</w:t>
      </w:r>
      <w:r>
        <w:rPr>
          <w:rFonts w:ascii="仿宋" w:eastAsia="仿宋" w:hAnsi="仿宋" w:cs="仿宋"/>
          <w:color w:val="000000"/>
          <w:sz w:val="28"/>
          <w:szCs w:val="28"/>
        </w:rPr>
        <w:t>号</w:t>
      </w:r>
    </w:p>
    <w:p w:rsidR="001E5F46" w:rsidRDefault="00E037D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黄学敏</w:t>
      </w:r>
    </w:p>
    <w:p w:rsidR="001E5F46" w:rsidRDefault="00E037D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话：</w:t>
      </w:r>
      <w:r>
        <w:rPr>
          <w:rFonts w:ascii="仿宋" w:eastAsia="仿宋" w:hAnsi="仿宋" w:cs="仿宋"/>
          <w:color w:val="000000"/>
          <w:sz w:val="28"/>
          <w:szCs w:val="28"/>
        </w:rPr>
        <w:t xml:space="preserve"> 0750-3168306</w:t>
      </w:r>
    </w:p>
    <w:p w:rsidR="001E5F46" w:rsidRDefault="00E037D0">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方</w:t>
      </w:r>
      <w:r>
        <w:rPr>
          <w:rFonts w:ascii="仿宋" w:eastAsia="仿宋" w:hAnsi="仿宋" w:cs="仿宋" w:hint="eastAsia"/>
          <w:color w:val="000000"/>
          <w:sz w:val="28"/>
          <w:szCs w:val="28"/>
        </w:rPr>
        <w:t>：</w:t>
      </w:r>
    </w:p>
    <w:p w:rsidR="001E5F46" w:rsidRDefault="00E037D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址：</w:t>
      </w:r>
    </w:p>
    <w:p w:rsidR="001E5F46" w:rsidRDefault="00E037D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E5F46" w:rsidRDefault="00E037D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话：</w:t>
      </w:r>
    </w:p>
    <w:p w:rsidR="001E5F46" w:rsidRDefault="00E037D0">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1E5F46" w:rsidRDefault="00E037D0" w:rsidP="004541C2">
      <w:pPr>
        <w:widowControl/>
        <w:spacing w:line="54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江门市市场监督管理局委托第三方服务机构开展</w:t>
      </w:r>
      <w:r>
        <w:rPr>
          <w:rFonts w:ascii="仿宋" w:eastAsia="仿宋" w:hAnsi="仿宋" w:cs="仿宋" w:hint="eastAsia"/>
          <w:bCs/>
          <w:sz w:val="28"/>
          <w:szCs w:val="28"/>
        </w:rPr>
        <w:t>2022</w:t>
      </w:r>
      <w:r>
        <w:rPr>
          <w:rFonts w:ascii="仿宋" w:eastAsia="仿宋" w:hAnsi="仿宋" w:cs="仿宋" w:hint="eastAsia"/>
          <w:bCs/>
          <w:sz w:val="28"/>
          <w:szCs w:val="28"/>
        </w:rPr>
        <w:t>年江门市知识产权证券化知识产权评估公益工作项目</w:t>
      </w:r>
      <w:r>
        <w:rPr>
          <w:rFonts w:ascii="仿宋" w:eastAsia="仿宋" w:hAnsi="仿宋" w:cs="仿宋" w:hint="eastAsia"/>
          <w:sz w:val="28"/>
          <w:szCs w:val="28"/>
        </w:rPr>
        <w:t>”（项目编号：</w:t>
      </w:r>
      <w:r>
        <w:rPr>
          <w:rFonts w:ascii="仿宋" w:eastAsia="仿宋" w:hAnsi="仿宋" w:cs="仿宋" w:hint="eastAsia"/>
          <w:sz w:val="28"/>
          <w:szCs w:val="28"/>
        </w:rPr>
        <w:t>XXXXX</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1E5F46" w:rsidRDefault="00E037D0">
      <w:pPr>
        <w:spacing w:line="54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1E5F46" w:rsidRDefault="00E037D0">
      <w:pPr>
        <w:pStyle w:val="msolistparagraph0"/>
        <w:widowControl/>
        <w:spacing w:line="540" w:lineRule="exact"/>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bCs/>
          <w:sz w:val="28"/>
          <w:szCs w:val="28"/>
        </w:rPr>
        <w:t>江门市市场监督管理局委托第三</w:t>
      </w:r>
      <w:proofErr w:type="gramStart"/>
      <w:r>
        <w:rPr>
          <w:rFonts w:ascii="仿宋" w:eastAsia="仿宋" w:hAnsi="仿宋" w:cs="仿宋" w:hint="eastAsia"/>
          <w:bCs/>
          <w:sz w:val="28"/>
          <w:szCs w:val="28"/>
        </w:rPr>
        <w:t>方服务</w:t>
      </w:r>
      <w:proofErr w:type="gramEnd"/>
      <w:r>
        <w:rPr>
          <w:rFonts w:ascii="仿宋" w:eastAsia="仿宋" w:hAnsi="仿宋" w:cs="仿宋" w:hint="eastAsia"/>
          <w:bCs/>
          <w:sz w:val="28"/>
          <w:szCs w:val="28"/>
        </w:rPr>
        <w:t>机构开展</w:t>
      </w:r>
      <w:r>
        <w:rPr>
          <w:rFonts w:ascii="仿宋" w:eastAsia="仿宋" w:hAnsi="仿宋" w:cs="仿宋" w:hint="eastAsia"/>
          <w:bCs/>
          <w:sz w:val="28"/>
          <w:szCs w:val="28"/>
        </w:rPr>
        <w:t>2022</w:t>
      </w:r>
      <w:r>
        <w:rPr>
          <w:rFonts w:ascii="仿宋" w:eastAsia="仿宋" w:hAnsi="仿宋" w:cs="仿宋" w:hint="eastAsia"/>
          <w:bCs/>
          <w:sz w:val="28"/>
          <w:szCs w:val="28"/>
        </w:rPr>
        <w:t>年江门市知识产权证券化知识产权评估公益工作项目</w:t>
      </w:r>
      <w:r>
        <w:rPr>
          <w:rFonts w:ascii="仿宋" w:eastAsia="仿宋" w:hAnsi="仿宋" w:cs="仿宋" w:hint="eastAsia"/>
          <w:sz w:val="28"/>
          <w:szCs w:val="28"/>
        </w:rPr>
        <w:t>，乙方的工作内容包括对为</w:t>
      </w:r>
      <w:r>
        <w:rPr>
          <w:rFonts w:ascii="仿宋" w:eastAsia="仿宋" w:hAnsi="仿宋" w:cs="仿宋" w:hint="eastAsia"/>
          <w:sz w:val="28"/>
          <w:szCs w:val="28"/>
        </w:rPr>
        <w:t>2022</w:t>
      </w:r>
      <w:r>
        <w:rPr>
          <w:rFonts w:ascii="仿宋" w:eastAsia="仿宋" w:hAnsi="仿宋" w:cs="仿宋" w:hint="eastAsia"/>
          <w:sz w:val="28"/>
          <w:szCs w:val="28"/>
        </w:rPr>
        <w:t>年江门市知识产权证券化入池企业提供知识产权</w:t>
      </w:r>
      <w:proofErr w:type="gramStart"/>
      <w:r>
        <w:rPr>
          <w:rFonts w:ascii="仿宋" w:eastAsia="仿宋" w:hAnsi="仿宋" w:cs="仿宋" w:hint="eastAsia"/>
          <w:sz w:val="28"/>
          <w:szCs w:val="28"/>
        </w:rPr>
        <w:t>权价值</w:t>
      </w:r>
      <w:proofErr w:type="gramEnd"/>
      <w:r>
        <w:rPr>
          <w:rFonts w:ascii="仿宋" w:eastAsia="仿宋" w:hAnsi="仿宋" w:cs="仿宋" w:hint="eastAsia"/>
          <w:sz w:val="28"/>
          <w:szCs w:val="28"/>
        </w:rPr>
        <w:t>评估免费服务</w:t>
      </w:r>
      <w:r>
        <w:rPr>
          <w:rFonts w:ascii="仿宋" w:eastAsia="仿宋" w:hAnsi="仿宋" w:cs="仿宋" w:hint="eastAsia"/>
          <w:sz w:val="28"/>
          <w:szCs w:val="28"/>
        </w:rPr>
        <w:t>,</w:t>
      </w:r>
      <w:r>
        <w:rPr>
          <w:rFonts w:hint="eastAsia"/>
        </w:rPr>
        <w:t xml:space="preserve"> </w:t>
      </w:r>
      <w:r>
        <w:rPr>
          <w:rFonts w:ascii="仿宋" w:eastAsia="仿宋" w:hAnsi="仿宋" w:cs="仿宋" w:hint="eastAsia"/>
          <w:sz w:val="28"/>
          <w:szCs w:val="28"/>
        </w:rPr>
        <w:t>协助融资意向企业对接金融机构</w:t>
      </w:r>
      <w:r>
        <w:rPr>
          <w:rFonts w:ascii="仿宋" w:eastAsia="仿宋" w:hAnsi="仿宋" w:cs="仿宋" w:hint="eastAsia"/>
          <w:sz w:val="28"/>
          <w:szCs w:val="28"/>
        </w:rPr>
        <w:t>,</w:t>
      </w:r>
      <w:r>
        <w:rPr>
          <w:rFonts w:ascii="仿宋" w:eastAsia="仿宋" w:hAnsi="仿宋" w:cs="仿宋" w:hint="eastAsia"/>
          <w:sz w:val="28"/>
          <w:szCs w:val="28"/>
        </w:rPr>
        <w:t>推动我市发行知识产权证券化产品等。具体工作方式如下：</w:t>
      </w:r>
    </w:p>
    <w:p w:rsidR="001E5F46" w:rsidRDefault="00E037D0">
      <w:pPr>
        <w:pStyle w:val="msolistparagraph0"/>
        <w:widowControl/>
        <w:spacing w:line="540" w:lineRule="exact"/>
        <w:ind w:firstLine="560"/>
        <w:rPr>
          <w:rFonts w:ascii="仿宋" w:eastAsia="仿宋" w:hAnsi="仿宋" w:cs="仿宋"/>
          <w:bCs/>
          <w:sz w:val="28"/>
          <w:szCs w:val="28"/>
        </w:rPr>
      </w:pPr>
      <w:r>
        <w:rPr>
          <w:rFonts w:ascii="仿宋" w:eastAsia="仿宋" w:hAnsi="仿宋" w:cs="仿宋" w:hint="eastAsia"/>
          <w:bCs/>
          <w:sz w:val="28"/>
          <w:szCs w:val="28"/>
        </w:rPr>
        <w:lastRenderedPageBreak/>
        <w:t>（一）为</w:t>
      </w:r>
      <w:r>
        <w:rPr>
          <w:rFonts w:ascii="仿宋" w:eastAsia="仿宋" w:hAnsi="仿宋" w:cs="仿宋" w:hint="eastAsia"/>
          <w:bCs/>
          <w:sz w:val="28"/>
          <w:szCs w:val="28"/>
        </w:rPr>
        <w:t>2022</w:t>
      </w:r>
      <w:r>
        <w:rPr>
          <w:rFonts w:ascii="仿宋" w:eastAsia="仿宋" w:hAnsi="仿宋" w:cs="仿宋" w:hint="eastAsia"/>
          <w:bCs/>
          <w:sz w:val="28"/>
          <w:szCs w:val="28"/>
        </w:rPr>
        <w:t>年江门市知识产权证券化入池企业（不少于</w:t>
      </w:r>
      <w:r>
        <w:rPr>
          <w:rFonts w:ascii="仿宋" w:eastAsia="仿宋" w:hAnsi="仿宋" w:cs="仿宋" w:hint="eastAsia"/>
          <w:bCs/>
          <w:sz w:val="28"/>
          <w:szCs w:val="28"/>
        </w:rPr>
        <w:t>8</w:t>
      </w:r>
      <w:r>
        <w:rPr>
          <w:rFonts w:ascii="仿宋" w:eastAsia="仿宋" w:hAnsi="仿宋" w:cs="仿宋" w:hint="eastAsia"/>
          <w:bCs/>
          <w:sz w:val="28"/>
          <w:szCs w:val="28"/>
        </w:rPr>
        <w:t>家企业）提供知识产权</w:t>
      </w:r>
      <w:proofErr w:type="gramStart"/>
      <w:r>
        <w:rPr>
          <w:rFonts w:ascii="仿宋" w:eastAsia="仿宋" w:hAnsi="仿宋" w:cs="仿宋" w:hint="eastAsia"/>
          <w:bCs/>
          <w:sz w:val="28"/>
          <w:szCs w:val="28"/>
        </w:rPr>
        <w:t>权价值</w:t>
      </w:r>
      <w:proofErr w:type="gramEnd"/>
      <w:r>
        <w:rPr>
          <w:rFonts w:ascii="仿宋" w:eastAsia="仿宋" w:hAnsi="仿宋" w:cs="仿宋" w:hint="eastAsia"/>
          <w:bCs/>
          <w:sz w:val="28"/>
          <w:szCs w:val="28"/>
        </w:rPr>
        <w:t>评估免费服务。面向不少于</w:t>
      </w:r>
      <w:r>
        <w:rPr>
          <w:rFonts w:ascii="仿宋" w:eastAsia="仿宋" w:hAnsi="仿宋" w:cs="仿宋" w:hint="eastAsia"/>
          <w:bCs/>
          <w:sz w:val="28"/>
          <w:szCs w:val="28"/>
        </w:rPr>
        <w:t>8</w:t>
      </w:r>
      <w:r>
        <w:rPr>
          <w:rFonts w:ascii="仿宋" w:eastAsia="仿宋" w:hAnsi="仿宋" w:cs="仿宋" w:hint="eastAsia"/>
          <w:bCs/>
          <w:sz w:val="28"/>
          <w:szCs w:val="28"/>
        </w:rPr>
        <w:t>家企业，提供证券化等环节的知识产权价值评估、企业知识产权分级管理、转让许可登记备案免费服务。</w:t>
      </w:r>
    </w:p>
    <w:p w:rsidR="001E5F46" w:rsidRDefault="00E037D0">
      <w:pPr>
        <w:widowControl/>
        <w:spacing w:line="5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（二）协助不少于</w:t>
      </w:r>
      <w:r>
        <w:rPr>
          <w:rFonts w:ascii="仿宋" w:eastAsia="仿宋" w:hAnsi="仿宋" w:cs="仿宋" w:hint="eastAsia"/>
          <w:bCs/>
          <w:sz w:val="28"/>
          <w:szCs w:val="28"/>
        </w:rPr>
        <w:t>10</w:t>
      </w:r>
      <w:r>
        <w:rPr>
          <w:rFonts w:ascii="仿宋" w:eastAsia="仿宋" w:hAnsi="仿宋" w:cs="仿宋" w:hint="eastAsia"/>
          <w:bCs/>
          <w:sz w:val="28"/>
          <w:szCs w:val="28"/>
        </w:rPr>
        <w:t>家具有融资意向企业对接金融机构。</w:t>
      </w:r>
    </w:p>
    <w:p w:rsidR="001E5F46" w:rsidRDefault="00E037D0">
      <w:pPr>
        <w:widowControl/>
        <w:spacing w:line="54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（三）推动江门市发行一笔知识产权证券化产品。</w:t>
      </w:r>
    </w:p>
    <w:p w:rsidR="001E5F46" w:rsidRDefault="00E037D0">
      <w:pPr>
        <w:spacing w:line="54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1E5F46" w:rsidRPr="00693CF7" w:rsidRDefault="00E037D0">
      <w:pPr>
        <w:numPr>
          <w:ilvl w:val="0"/>
          <w:numId w:val="1"/>
        </w:numPr>
        <w:spacing w:line="54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自本协议签订生效之日起至</w:t>
      </w:r>
      <w:r w:rsidRPr="00693CF7">
        <w:rPr>
          <w:rFonts w:ascii="仿宋" w:eastAsia="仿宋" w:hAnsi="仿宋" w:cs="仿宋"/>
          <w:color w:val="000000"/>
          <w:sz w:val="28"/>
          <w:szCs w:val="28"/>
          <w:u w:val="single"/>
        </w:rPr>
        <w:t>202</w:t>
      </w:r>
      <w:r w:rsidRPr="00693CF7">
        <w:rPr>
          <w:rFonts w:ascii="仿宋" w:eastAsia="仿宋" w:hAnsi="仿宋" w:cs="仿宋" w:hint="eastAsia"/>
          <w:color w:val="000000"/>
          <w:sz w:val="28"/>
          <w:szCs w:val="28"/>
          <w:u w:val="single"/>
        </w:rPr>
        <w:t>2</w:t>
      </w:r>
      <w:r w:rsidRPr="00693CF7">
        <w:rPr>
          <w:rFonts w:ascii="仿宋" w:eastAsia="仿宋" w:hAnsi="仿宋" w:cs="仿宋" w:hint="eastAsia"/>
          <w:color w:val="000000"/>
          <w:sz w:val="28"/>
          <w:szCs w:val="28"/>
          <w:u w:val="single"/>
        </w:rPr>
        <w:t>年</w:t>
      </w:r>
      <w:r w:rsidRPr="00693CF7">
        <w:rPr>
          <w:rFonts w:ascii="仿宋" w:eastAsia="仿宋" w:hAnsi="仿宋" w:cs="仿宋" w:hint="eastAsia"/>
          <w:color w:val="000000"/>
          <w:sz w:val="28"/>
          <w:szCs w:val="28"/>
          <w:u w:val="single"/>
        </w:rPr>
        <w:t>12</w:t>
      </w:r>
      <w:r w:rsidRPr="00693CF7">
        <w:rPr>
          <w:rFonts w:ascii="仿宋" w:eastAsia="仿宋" w:hAnsi="仿宋" w:cs="仿宋"/>
          <w:color w:val="000000"/>
          <w:sz w:val="28"/>
          <w:szCs w:val="28"/>
          <w:u w:val="single"/>
        </w:rPr>
        <w:t>月</w:t>
      </w:r>
      <w:r w:rsidRPr="00693CF7">
        <w:rPr>
          <w:rFonts w:ascii="仿宋" w:eastAsia="仿宋" w:hAnsi="仿宋" w:cs="仿宋" w:hint="eastAsia"/>
          <w:color w:val="000000"/>
          <w:sz w:val="28"/>
          <w:szCs w:val="28"/>
          <w:u w:val="single"/>
        </w:rPr>
        <w:t>25</w:t>
      </w:r>
      <w:r w:rsidRPr="00693CF7">
        <w:rPr>
          <w:rFonts w:ascii="仿宋" w:eastAsia="仿宋" w:hAnsi="仿宋" w:cs="仿宋"/>
          <w:color w:val="000000"/>
          <w:sz w:val="28"/>
          <w:szCs w:val="28"/>
          <w:u w:val="single"/>
        </w:rPr>
        <w:t>日</w:t>
      </w:r>
      <w:r w:rsidRPr="00693CF7">
        <w:rPr>
          <w:rFonts w:ascii="仿宋" w:eastAsia="仿宋" w:hAnsi="仿宋" w:cs="仿宋" w:hint="eastAsia"/>
          <w:color w:val="000000"/>
          <w:sz w:val="28"/>
          <w:szCs w:val="28"/>
          <w:u w:val="single"/>
        </w:rPr>
        <w:t>。</w:t>
      </w:r>
    </w:p>
    <w:p w:rsidR="001E5F46" w:rsidRDefault="00E037D0">
      <w:pPr>
        <w:numPr>
          <w:ilvl w:val="0"/>
          <w:numId w:val="1"/>
        </w:numPr>
        <w:spacing w:line="540" w:lineRule="exact"/>
        <w:rPr>
          <w:rFonts w:ascii="仿宋" w:eastAsia="仿宋" w:hAnsi="仿宋" w:cs="仿宋"/>
          <w:bCs/>
          <w:sz w:val="28"/>
          <w:szCs w:val="28"/>
        </w:rPr>
      </w:pPr>
      <w:bookmarkStart w:id="0" w:name="_GoBack"/>
      <w:bookmarkEnd w:id="0"/>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lang w:bidi="ar"/>
        </w:rPr>
        <w:t>肆拾伍万</w:t>
      </w:r>
      <w:proofErr w:type="gramEnd"/>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XXXX</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1E5F46" w:rsidRDefault="00E037D0">
      <w:pPr>
        <w:numPr>
          <w:ilvl w:val="0"/>
          <w:numId w:val="1"/>
        </w:numPr>
        <w:spacing w:line="54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E5F46" w:rsidRDefault="00E037D0">
      <w:pPr>
        <w:numPr>
          <w:ilvl w:val="0"/>
          <w:numId w:val="2"/>
        </w:numPr>
        <w:spacing w:line="540" w:lineRule="exact"/>
        <w:ind w:firstLine="560"/>
        <w:rPr>
          <w:rFonts w:ascii="仿宋" w:eastAsia="仿宋" w:hAnsi="仿宋" w:cs="仿宋"/>
          <w:sz w:val="28"/>
          <w:szCs w:val="28"/>
        </w:rPr>
      </w:pPr>
      <w:r>
        <w:rPr>
          <w:rFonts w:ascii="仿宋" w:eastAsia="仿宋" w:hAnsi="仿宋" w:cs="仿宋" w:hint="eastAsia"/>
          <w:sz w:val="28"/>
          <w:szCs w:val="28"/>
        </w:rPr>
        <w:t>第一期：甲、乙双方签订本</w:t>
      </w:r>
      <w:r>
        <w:rPr>
          <w:rFonts w:ascii="仿宋" w:eastAsia="仿宋" w:hAnsi="仿宋" w:cs="仿宋" w:hint="eastAsia"/>
          <w:sz w:val="28"/>
          <w:szCs w:val="28"/>
        </w:rPr>
        <w:t>协议</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20</w:t>
      </w:r>
      <w:r>
        <w:rPr>
          <w:rFonts w:ascii="仿宋" w:eastAsia="仿宋" w:hAnsi="仿宋" w:cs="仿宋" w:hint="eastAsia"/>
          <w:sz w:val="28"/>
          <w:szCs w:val="28"/>
        </w:rPr>
        <w:t>个工作日内，向乙方支付项目全部费用</w:t>
      </w:r>
      <w:r>
        <w:rPr>
          <w:rFonts w:ascii="仿宋" w:eastAsia="仿宋" w:hAnsi="仿宋" w:cs="仿宋" w:hint="eastAsia"/>
          <w:sz w:val="28"/>
          <w:szCs w:val="28"/>
        </w:rPr>
        <w:t>80%</w:t>
      </w:r>
      <w:r>
        <w:rPr>
          <w:rFonts w:ascii="仿宋" w:eastAsia="仿宋" w:hAnsi="仿宋" w:cs="仿宋" w:hint="eastAsia"/>
          <w:sz w:val="28"/>
          <w:szCs w:val="28"/>
        </w:rPr>
        <w:t>，即人民币叁拾陆万元整（</w:t>
      </w:r>
      <w:r>
        <w:rPr>
          <w:rFonts w:ascii="宋体" w:eastAsia="宋体" w:hAnsi="宋体" w:cs="宋体"/>
          <w:bCs/>
          <w:sz w:val="28"/>
          <w:szCs w:val="28"/>
        </w:rPr>
        <w:t>¥</w:t>
      </w:r>
      <w:r>
        <w:rPr>
          <w:rFonts w:ascii="仿宋" w:eastAsia="仿宋" w:hAnsi="仿宋" w:cs="仿宋" w:hint="eastAsia"/>
          <w:sz w:val="28"/>
          <w:szCs w:val="28"/>
        </w:rPr>
        <w:t>XXXX</w:t>
      </w:r>
      <w:r>
        <w:rPr>
          <w:rFonts w:ascii="仿宋" w:eastAsia="仿宋" w:hAnsi="仿宋" w:cs="仿宋" w:hint="eastAsia"/>
          <w:sz w:val="28"/>
          <w:szCs w:val="28"/>
        </w:rPr>
        <w:t>元）。</w:t>
      </w:r>
    </w:p>
    <w:p w:rsidR="001E5F46" w:rsidRDefault="00E037D0">
      <w:pPr>
        <w:numPr>
          <w:ilvl w:val="0"/>
          <w:numId w:val="2"/>
        </w:numPr>
        <w:spacing w:line="540" w:lineRule="exact"/>
        <w:ind w:firstLine="560"/>
        <w:rPr>
          <w:rFonts w:ascii="仿宋" w:eastAsia="仿宋" w:hAnsi="仿宋" w:cs="仿宋"/>
          <w:sz w:val="28"/>
          <w:szCs w:val="28"/>
        </w:rPr>
      </w:pPr>
      <w:r>
        <w:rPr>
          <w:rFonts w:ascii="仿宋" w:eastAsia="仿宋" w:hAnsi="仿宋" w:cs="仿宋" w:hint="eastAsia"/>
          <w:sz w:val="28"/>
          <w:szCs w:val="28"/>
        </w:rPr>
        <w:t>第二期：本</w:t>
      </w:r>
      <w:r>
        <w:rPr>
          <w:rFonts w:ascii="仿宋" w:eastAsia="仿宋" w:hAnsi="仿宋" w:cs="仿宋" w:hint="eastAsia"/>
          <w:sz w:val="28"/>
          <w:szCs w:val="28"/>
        </w:rPr>
        <w:t>协议</w:t>
      </w:r>
      <w:r>
        <w:rPr>
          <w:rFonts w:ascii="仿宋" w:eastAsia="仿宋" w:hAnsi="仿宋" w:cs="仿宋" w:hint="eastAsia"/>
          <w:sz w:val="28"/>
          <w:szCs w:val="28"/>
        </w:rPr>
        <w:t>签订满</w:t>
      </w:r>
      <w:r>
        <w:rPr>
          <w:rFonts w:ascii="仿宋" w:eastAsia="仿宋" w:hAnsi="仿宋" w:cs="仿宋" w:hint="eastAsia"/>
          <w:sz w:val="28"/>
          <w:szCs w:val="28"/>
        </w:rPr>
        <w:t>30</w:t>
      </w:r>
      <w:r>
        <w:rPr>
          <w:rFonts w:ascii="仿宋" w:eastAsia="仿宋" w:hAnsi="仿宋" w:cs="仿宋" w:hint="eastAsia"/>
          <w:sz w:val="28"/>
          <w:szCs w:val="28"/>
        </w:rPr>
        <w:t>日后，由乙方向甲方提出支付申请，甲方审核通过后，自收到乙方开具的相对应金额发票之日起</w:t>
      </w:r>
      <w:r>
        <w:rPr>
          <w:rFonts w:ascii="仿宋" w:eastAsia="仿宋" w:hAnsi="仿宋" w:cs="仿宋" w:hint="eastAsia"/>
          <w:sz w:val="28"/>
          <w:szCs w:val="28"/>
        </w:rPr>
        <w:t>20</w:t>
      </w:r>
      <w:r>
        <w:rPr>
          <w:rFonts w:ascii="仿宋" w:eastAsia="仿宋" w:hAnsi="仿宋" w:cs="仿宋" w:hint="eastAsia"/>
          <w:sz w:val="28"/>
          <w:szCs w:val="28"/>
        </w:rPr>
        <w:t>个工作日内向乙方支付剩余的项目费用。</w:t>
      </w:r>
    </w:p>
    <w:p w:rsidR="001E5F46" w:rsidRDefault="00E037D0">
      <w:pPr>
        <w:numPr>
          <w:ilvl w:val="0"/>
          <w:numId w:val="2"/>
        </w:numPr>
        <w:spacing w:line="54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1E5F46" w:rsidRDefault="00E037D0">
      <w:pPr>
        <w:numPr>
          <w:ilvl w:val="0"/>
          <w:numId w:val="1"/>
        </w:numPr>
        <w:spacing w:line="540" w:lineRule="exact"/>
        <w:rPr>
          <w:rFonts w:ascii="仿宋" w:eastAsia="仿宋" w:hAnsi="仿宋" w:cs="仿宋"/>
          <w:sz w:val="28"/>
          <w:szCs w:val="28"/>
        </w:rPr>
      </w:pPr>
      <w:r>
        <w:rPr>
          <w:rFonts w:ascii="仿宋" w:eastAsia="仿宋" w:hAnsi="仿宋" w:cs="仿宋" w:hint="eastAsia"/>
          <w:sz w:val="28"/>
          <w:szCs w:val="28"/>
        </w:rPr>
        <w:t>乙方账户信息如下：</w:t>
      </w:r>
    </w:p>
    <w:p w:rsidR="001E5F46" w:rsidRDefault="00E037D0">
      <w:pPr>
        <w:spacing w:line="54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lastRenderedPageBreak/>
        <w:t>开户名</w:t>
      </w:r>
      <w:r>
        <w:rPr>
          <w:rFonts w:ascii="仿宋" w:eastAsia="仿宋" w:hAnsi="仿宋" w:cs="仿宋" w:hint="eastAsia"/>
          <w:sz w:val="28"/>
          <w:szCs w:val="28"/>
          <w:lang w:bidi="ar"/>
        </w:rPr>
        <w:t>：</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1E5F46" w:rsidRDefault="00E037D0">
      <w:pPr>
        <w:spacing w:line="54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1E5F46" w:rsidRDefault="00E037D0">
      <w:pPr>
        <w:numPr>
          <w:ilvl w:val="0"/>
          <w:numId w:val="1"/>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E5F46" w:rsidRDefault="00E037D0">
      <w:pPr>
        <w:pStyle w:val="a9"/>
        <w:spacing w:line="54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1E5F46" w:rsidRDefault="00E037D0">
      <w:pPr>
        <w:pStyle w:val="a9"/>
        <w:spacing w:line="5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1E5F46" w:rsidRDefault="00E037D0" w:rsidP="004541C2">
      <w:pPr>
        <w:spacing w:line="54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1E5F46" w:rsidRDefault="00E037D0">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rPr>
        <w:t>60</w:t>
      </w:r>
      <w:r>
        <w:rPr>
          <w:rFonts w:ascii="仿宋" w:eastAsia="仿宋" w:hAnsi="仿宋" w:cs="仿宋" w:hint="eastAsia"/>
          <w:sz w:val="28"/>
          <w:szCs w:val="28"/>
        </w:rPr>
        <w:t>个工作日内，乙方应按采购公告及甲方要求提交项目相关的文件、资料等成果性资料给甲方进行验收，甲方在收到乙方提交的上述成果性资料之日起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1E5F46" w:rsidRDefault="00E037D0">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1E5F46" w:rsidRDefault="00E037D0">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w:t>
      </w:r>
      <w:r>
        <w:rPr>
          <w:rFonts w:ascii="仿宋" w:eastAsia="仿宋" w:hAnsi="仿宋" w:cs="仿宋"/>
          <w:sz w:val="28"/>
          <w:szCs w:val="28"/>
        </w:rPr>
        <w:t>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1E5F46" w:rsidRDefault="00E037D0">
      <w:pPr>
        <w:spacing w:line="54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1E5F46" w:rsidRDefault="00E037D0">
      <w:p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1E5F46" w:rsidRDefault="00E037D0">
      <w:pPr>
        <w:numPr>
          <w:ilvl w:val="0"/>
          <w:numId w:val="4"/>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w:t>
      </w:r>
      <w:r>
        <w:rPr>
          <w:rFonts w:ascii="仿宋" w:eastAsia="仿宋" w:hAnsi="仿宋" w:cs="仿宋" w:hint="eastAsia"/>
          <w:kern w:val="0"/>
          <w:sz w:val="28"/>
          <w:szCs w:val="28"/>
          <w:lang w:bidi="ar"/>
        </w:rPr>
        <w:lastRenderedPageBreak/>
        <w:t>其他补救措施。</w:t>
      </w:r>
    </w:p>
    <w:p w:rsidR="001E5F46" w:rsidRDefault="00E037D0">
      <w:pPr>
        <w:numPr>
          <w:ilvl w:val="0"/>
          <w:numId w:val="4"/>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w:t>
      </w:r>
      <w:r>
        <w:rPr>
          <w:rFonts w:ascii="仿宋" w:eastAsia="仿宋" w:hAnsi="仿宋" w:cs="仿宋" w:hint="eastAsia"/>
          <w:bCs/>
          <w:kern w:val="0"/>
          <w:sz w:val="28"/>
          <w:szCs w:val="28"/>
          <w:lang w:bidi="ar"/>
        </w:rPr>
        <w:t>项目方案</w:t>
      </w:r>
      <w:r>
        <w:rPr>
          <w:rFonts w:ascii="仿宋" w:eastAsia="仿宋" w:hAnsi="仿宋" w:cs="仿宋" w:hint="eastAsia"/>
          <w:kern w:val="0"/>
          <w:sz w:val="28"/>
          <w:szCs w:val="28"/>
          <w:lang w:bidi="ar"/>
        </w:rPr>
        <w:t>进行调整和修改，乙方应当接受甲方提出的调整要求并进行修改。</w:t>
      </w:r>
    </w:p>
    <w:p w:rsidR="001E5F46" w:rsidRDefault="00E037D0">
      <w:p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（二）甲方的义务：</w:t>
      </w:r>
    </w:p>
    <w:p w:rsidR="001E5F46" w:rsidRDefault="00E037D0">
      <w:pPr>
        <w:numPr>
          <w:ilvl w:val="0"/>
          <w:numId w:val="5"/>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甲方应当根据本项目实施方案规定的职责分工，做好有关配合工作。</w:t>
      </w:r>
    </w:p>
    <w:p w:rsidR="001E5F46" w:rsidRDefault="00E037D0">
      <w:pPr>
        <w:widowControl/>
        <w:numPr>
          <w:ilvl w:val="0"/>
          <w:numId w:val="5"/>
        </w:numPr>
        <w:spacing w:line="54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1E5F46" w:rsidRDefault="00E037D0">
      <w:pPr>
        <w:spacing w:line="54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1E5F46" w:rsidRDefault="00E037D0">
      <w:p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1E5F46" w:rsidRDefault="00E037D0">
      <w:pPr>
        <w:numPr>
          <w:ilvl w:val="0"/>
          <w:numId w:val="6"/>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1E5F46" w:rsidRDefault="00E037D0">
      <w:pPr>
        <w:numPr>
          <w:ilvl w:val="0"/>
          <w:numId w:val="6"/>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乙方有权对本次</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实施方案提出调整和修改建议。</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实施方案是否需要调整和修改，由乙方在协议签订生效之日起</w:t>
      </w:r>
      <w:r>
        <w:rPr>
          <w:rFonts w:ascii="仿宋" w:eastAsia="仿宋" w:hAnsi="仿宋" w:cs="仿宋" w:hint="eastAsia"/>
          <w:kern w:val="0"/>
          <w:sz w:val="28"/>
          <w:szCs w:val="28"/>
          <w:lang w:bidi="ar"/>
        </w:rPr>
        <w:t>5</w:t>
      </w:r>
      <w:r>
        <w:rPr>
          <w:rFonts w:ascii="仿宋" w:eastAsia="仿宋" w:hAnsi="仿宋" w:cs="仿宋" w:hint="eastAsia"/>
          <w:kern w:val="0"/>
          <w:sz w:val="28"/>
          <w:szCs w:val="28"/>
          <w:lang w:bidi="ar"/>
        </w:rPr>
        <w:t>个工作日内制定初步方案给甲方考虑，甲方自收到初稿之日起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w:t>
      </w:r>
      <w:proofErr w:type="gramStart"/>
      <w:r>
        <w:rPr>
          <w:rFonts w:ascii="仿宋" w:eastAsia="仿宋" w:hAnsi="仿宋" w:cs="仿宋"/>
          <w:kern w:val="0"/>
          <w:sz w:val="28"/>
          <w:szCs w:val="28"/>
          <w:lang w:bidi="ar"/>
        </w:rPr>
        <w:t>作出</w:t>
      </w:r>
      <w:proofErr w:type="gramEnd"/>
      <w:r>
        <w:rPr>
          <w:rFonts w:ascii="仿宋" w:eastAsia="仿宋" w:hAnsi="仿宋" w:cs="仿宋"/>
          <w:kern w:val="0"/>
          <w:sz w:val="28"/>
          <w:szCs w:val="28"/>
          <w:lang w:bidi="ar"/>
        </w:rPr>
        <w:t>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1E5F46" w:rsidRDefault="00E037D0">
      <w:p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1E5F46" w:rsidRDefault="00E037D0">
      <w:pPr>
        <w:numPr>
          <w:ilvl w:val="0"/>
          <w:numId w:val="7"/>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乙方应当按照本协议约定以及本次项目实施方案的要求，做好项目的前期筹备和组织实施工作，并接受甲方的监督和指导。</w:t>
      </w:r>
      <w:r>
        <w:rPr>
          <w:rFonts w:ascii="仿宋" w:eastAsia="仿宋" w:hAnsi="仿宋" w:cs="仿宋" w:hint="eastAsia"/>
          <w:kern w:val="0"/>
          <w:sz w:val="28"/>
          <w:szCs w:val="28"/>
          <w:lang w:bidi="ar"/>
        </w:rPr>
        <w:t>严格按照《资产评估基本准则》</w:t>
      </w:r>
      <w:r>
        <w:rPr>
          <w:rFonts w:ascii="仿宋" w:eastAsia="仿宋" w:hAnsi="仿宋" w:cs="仿宋" w:hint="eastAsia"/>
          <w:kern w:val="0"/>
          <w:sz w:val="28"/>
          <w:szCs w:val="28"/>
          <w:lang w:bidi="ar"/>
        </w:rPr>
        <w:t>、</w:t>
      </w:r>
      <w:r w:rsidRPr="004541C2">
        <w:rPr>
          <w:rFonts w:ascii="仿宋" w:eastAsia="仿宋" w:hAnsi="仿宋" w:cs="仿宋"/>
          <w:kern w:val="0"/>
          <w:sz w:val="28"/>
          <w:szCs w:val="28"/>
          <w:lang w:bidi="ar"/>
        </w:rPr>
        <w:t>《资产评估执业准则</w:t>
      </w:r>
      <w:r w:rsidRPr="004541C2">
        <w:rPr>
          <w:rFonts w:ascii="仿宋" w:eastAsia="仿宋" w:hAnsi="仿宋" w:cs="仿宋"/>
          <w:kern w:val="0"/>
          <w:sz w:val="28"/>
          <w:szCs w:val="28"/>
          <w:lang w:bidi="ar"/>
        </w:rPr>
        <w:t>--</w:t>
      </w:r>
      <w:r w:rsidRPr="004541C2">
        <w:rPr>
          <w:rFonts w:ascii="仿宋" w:eastAsia="仿宋" w:hAnsi="仿宋" w:cs="仿宋"/>
          <w:kern w:val="0"/>
          <w:sz w:val="28"/>
          <w:szCs w:val="28"/>
          <w:lang w:bidi="ar"/>
        </w:rPr>
        <w:t>无形资产》</w:t>
      </w:r>
      <w:r w:rsidRPr="004541C2">
        <w:rPr>
          <w:rFonts w:ascii="仿宋" w:eastAsia="仿宋" w:hAnsi="仿宋" w:cs="仿宋" w:hint="eastAsia"/>
          <w:kern w:val="0"/>
          <w:sz w:val="28"/>
          <w:szCs w:val="28"/>
          <w:lang w:bidi="ar"/>
        </w:rPr>
        <w:t>、</w:t>
      </w:r>
      <w:r w:rsidRPr="004541C2">
        <w:rPr>
          <w:rFonts w:ascii="仿宋" w:eastAsia="仿宋" w:hAnsi="仿宋" w:cs="仿宋"/>
          <w:kern w:val="0"/>
          <w:sz w:val="28"/>
          <w:szCs w:val="28"/>
          <w:lang w:bidi="ar"/>
        </w:rPr>
        <w:t>《知识产权资产评估指南》</w:t>
      </w:r>
      <w:r>
        <w:rPr>
          <w:rFonts w:ascii="仿宋" w:eastAsia="仿宋" w:hAnsi="仿宋" w:cs="仿宋" w:hint="eastAsia"/>
          <w:kern w:val="0"/>
          <w:sz w:val="28"/>
          <w:szCs w:val="28"/>
          <w:lang w:bidi="ar"/>
        </w:rPr>
        <w:t>的</w:t>
      </w:r>
      <w:r>
        <w:rPr>
          <w:rFonts w:ascii="仿宋" w:eastAsia="仿宋" w:hAnsi="仿宋" w:cs="仿宋" w:hint="eastAsia"/>
          <w:kern w:val="0"/>
          <w:sz w:val="28"/>
          <w:szCs w:val="28"/>
          <w:lang w:bidi="ar"/>
        </w:rPr>
        <w:t>规定开展评估工作并出具评估报告。</w:t>
      </w:r>
      <w:r>
        <w:rPr>
          <w:rFonts w:ascii="仿宋" w:eastAsia="仿宋" w:hAnsi="仿宋" w:cs="仿宋"/>
          <w:kern w:val="0"/>
          <w:sz w:val="28"/>
          <w:szCs w:val="28"/>
          <w:lang w:bidi="ar"/>
        </w:rPr>
        <w:t xml:space="preserve">  </w:t>
      </w:r>
    </w:p>
    <w:p w:rsidR="001E5F46" w:rsidRDefault="00E037D0">
      <w:pPr>
        <w:numPr>
          <w:ilvl w:val="0"/>
          <w:numId w:val="7"/>
        </w:numPr>
        <w:spacing w:line="540" w:lineRule="exact"/>
        <w:ind w:firstLineChars="200" w:firstLine="560"/>
        <w:rPr>
          <w:rFonts w:ascii="仿宋" w:eastAsia="仿宋" w:hAnsi="仿宋" w:cs="仿宋"/>
          <w:kern w:val="0"/>
          <w:sz w:val="28"/>
          <w:szCs w:val="28"/>
        </w:rPr>
      </w:pPr>
      <w:r>
        <w:rPr>
          <w:rFonts w:ascii="仿宋" w:eastAsia="仿宋" w:hAnsi="仿宋" w:cs="仿宋" w:hint="eastAsia"/>
          <w:sz w:val="28"/>
          <w:szCs w:val="28"/>
        </w:rPr>
        <w:t>乙方必须对本项目实施过程中接触的甲方</w:t>
      </w:r>
      <w:r>
        <w:rPr>
          <w:rFonts w:ascii="仿宋" w:eastAsia="仿宋" w:hAnsi="仿宋" w:cs="仿宋" w:hint="eastAsia"/>
          <w:sz w:val="28"/>
          <w:szCs w:val="28"/>
        </w:rPr>
        <w:t>以及相关企业的</w:t>
      </w:r>
      <w:r>
        <w:rPr>
          <w:rFonts w:ascii="仿宋" w:eastAsia="仿宋" w:hAnsi="仿宋" w:cs="仿宋" w:hint="eastAsia"/>
          <w:sz w:val="28"/>
          <w:szCs w:val="28"/>
        </w:rPr>
        <w:t>信息及资料（包括但不限于文件、图片、数据（含电子数据）、影音影像等）积极采取全面保密措施。乙方不得将上述保密内容提供给与任何第三方，不得将其用于履行本</w:t>
      </w:r>
      <w:r>
        <w:rPr>
          <w:rFonts w:ascii="仿宋" w:eastAsia="仿宋" w:hAnsi="仿宋" w:cs="仿宋" w:hint="eastAsia"/>
          <w:sz w:val="28"/>
          <w:szCs w:val="28"/>
        </w:rPr>
        <w:t>协议</w:t>
      </w:r>
      <w:r>
        <w:rPr>
          <w:rFonts w:ascii="仿宋" w:eastAsia="仿宋" w:hAnsi="仿宋" w:cs="仿宋" w:hint="eastAsia"/>
          <w:sz w:val="28"/>
          <w:szCs w:val="28"/>
        </w:rPr>
        <w:t>之外的其它用途，即使向与履行</w:t>
      </w:r>
      <w:r>
        <w:rPr>
          <w:rFonts w:ascii="仿宋" w:eastAsia="仿宋" w:hAnsi="仿宋" w:cs="仿宋" w:hint="eastAsia"/>
          <w:sz w:val="28"/>
          <w:szCs w:val="28"/>
        </w:rPr>
        <w:lastRenderedPageBreak/>
        <w:t>本</w:t>
      </w:r>
      <w:r>
        <w:rPr>
          <w:rFonts w:ascii="仿宋" w:eastAsia="仿宋" w:hAnsi="仿宋" w:cs="仿宋" w:hint="eastAsia"/>
          <w:sz w:val="28"/>
          <w:szCs w:val="28"/>
        </w:rPr>
        <w:t>协议</w:t>
      </w:r>
      <w:r>
        <w:rPr>
          <w:rFonts w:ascii="仿宋" w:eastAsia="仿宋" w:hAnsi="仿宋" w:cs="仿宋" w:hint="eastAsia"/>
          <w:sz w:val="28"/>
          <w:szCs w:val="28"/>
        </w:rPr>
        <w:t>有关的人员提供，乙方也应注意保密并限于履行</w:t>
      </w:r>
      <w:r>
        <w:rPr>
          <w:rFonts w:ascii="仿宋" w:eastAsia="仿宋" w:hAnsi="仿宋" w:cs="仿宋" w:hint="eastAsia"/>
          <w:sz w:val="28"/>
          <w:szCs w:val="28"/>
        </w:rPr>
        <w:t>协议</w:t>
      </w:r>
      <w:r>
        <w:rPr>
          <w:rFonts w:ascii="仿宋" w:eastAsia="仿宋" w:hAnsi="仿宋" w:cs="仿宋" w:hint="eastAsia"/>
          <w:sz w:val="28"/>
          <w:szCs w:val="28"/>
        </w:rPr>
        <w:t>所必需的范围。</w:t>
      </w:r>
      <w:r>
        <w:rPr>
          <w:rFonts w:ascii="仿宋_GB2312" w:hAnsi="仿宋_GB2312" w:cs="仿宋_GB2312" w:hint="eastAsia"/>
          <w:color w:val="000000"/>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w:t>
      </w:r>
      <w:r>
        <w:rPr>
          <w:rFonts w:ascii="仿宋" w:eastAsia="仿宋" w:hAnsi="仿宋" w:cs="仿宋" w:hint="eastAsia"/>
          <w:sz w:val="28"/>
          <w:szCs w:val="28"/>
          <w:lang w:val="zh-CN"/>
        </w:rPr>
        <w:t>协议</w:t>
      </w:r>
      <w:r>
        <w:rPr>
          <w:rFonts w:ascii="仿宋" w:eastAsia="仿宋" w:hAnsi="仿宋" w:cs="仿宋" w:hint="eastAsia"/>
          <w:sz w:val="28"/>
          <w:szCs w:val="28"/>
          <w:lang w:val="zh-CN"/>
        </w:rPr>
        <w:t>的变更、解除、终止而终止</w:t>
      </w:r>
      <w:r>
        <w:rPr>
          <w:rFonts w:ascii="仿宋" w:eastAsia="仿宋" w:hAnsi="仿宋" w:cs="仿宋" w:hint="eastAsia"/>
          <w:kern w:val="0"/>
          <w:sz w:val="28"/>
          <w:szCs w:val="28"/>
          <w:lang w:bidi="ar"/>
        </w:rPr>
        <w:t>。</w:t>
      </w:r>
    </w:p>
    <w:p w:rsidR="001E5F46" w:rsidRDefault="00E037D0">
      <w:pPr>
        <w:numPr>
          <w:ilvl w:val="0"/>
          <w:numId w:val="7"/>
        </w:numPr>
        <w:spacing w:line="5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乙方不得将协议的内容转包、分包给第三方。</w:t>
      </w:r>
    </w:p>
    <w:p w:rsidR="001E5F46" w:rsidRDefault="00E037D0">
      <w:pPr>
        <w:spacing w:line="54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1E5F46" w:rsidRDefault="00E037D0">
      <w:pPr>
        <w:numPr>
          <w:ilvl w:val="0"/>
          <w:numId w:val="8"/>
        </w:numPr>
        <w:spacing w:line="54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1E5F46" w:rsidRDefault="00E037D0">
      <w:pPr>
        <w:numPr>
          <w:ilvl w:val="0"/>
          <w:numId w:val="8"/>
        </w:numPr>
        <w:spacing w:line="54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w:t>
      </w:r>
      <w:r>
        <w:rPr>
          <w:rFonts w:ascii="仿宋" w:eastAsia="仿宋" w:hAnsi="仿宋" w:cs="仿宋" w:hint="eastAsia"/>
          <w:sz w:val="28"/>
          <w:szCs w:val="28"/>
        </w:rPr>
        <w:t>分要求免责或赔偿。</w:t>
      </w:r>
    </w:p>
    <w:p w:rsidR="001E5F46" w:rsidRDefault="00E037D0">
      <w:pPr>
        <w:numPr>
          <w:ilvl w:val="0"/>
          <w:numId w:val="8"/>
        </w:numPr>
        <w:spacing w:line="54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1E5F46" w:rsidRDefault="00E037D0">
      <w:pPr>
        <w:numPr>
          <w:ilvl w:val="0"/>
          <w:numId w:val="9"/>
        </w:numPr>
        <w:spacing w:line="54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1E5F46" w:rsidRDefault="00E037D0">
      <w:pPr>
        <w:pStyle w:val="a0"/>
        <w:numPr>
          <w:ilvl w:val="0"/>
          <w:numId w:val="10"/>
        </w:numPr>
        <w:spacing w:line="54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w:t>
      </w:r>
      <w:r>
        <w:rPr>
          <w:rFonts w:ascii="仿宋" w:eastAsia="仿宋" w:hAnsi="仿宋" w:cs="仿宋" w:hint="eastAsia"/>
          <w:sz w:val="28"/>
          <w:szCs w:val="28"/>
        </w:rPr>
        <w:lastRenderedPageBreak/>
        <w:t>先书面许可乙方不得为本协议之外的任何目的、以任何形式自行使用或擅自许可任何第三方使用。</w:t>
      </w:r>
    </w:p>
    <w:p w:rsidR="001E5F46" w:rsidRDefault="00E037D0">
      <w:pPr>
        <w:pStyle w:val="a0"/>
        <w:widowControl w:val="0"/>
        <w:numPr>
          <w:ilvl w:val="0"/>
          <w:numId w:val="10"/>
        </w:numPr>
        <w:spacing w:line="54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1E5F46" w:rsidRDefault="00E037D0">
      <w:pPr>
        <w:spacing w:line="54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1E5F46" w:rsidRDefault="00E037D0">
      <w:pPr>
        <w:numPr>
          <w:ilvl w:val="0"/>
          <w:numId w:val="11"/>
        </w:numPr>
        <w:spacing w:line="540" w:lineRule="exact"/>
        <w:rPr>
          <w:rFonts w:ascii="仿宋" w:eastAsia="仿宋" w:hAnsi="仿宋" w:cs="仿宋"/>
          <w:sz w:val="28"/>
          <w:szCs w:val="28"/>
        </w:rPr>
      </w:pPr>
      <w:r>
        <w:rPr>
          <w:rFonts w:ascii="仿宋" w:eastAsia="仿宋" w:hAnsi="仿宋" w:cs="仿宋" w:hint="eastAsia"/>
          <w:sz w:val="28"/>
          <w:szCs w:val="28"/>
        </w:rPr>
        <w:t>发生不可抗力。</w:t>
      </w:r>
    </w:p>
    <w:p w:rsidR="001E5F46" w:rsidRDefault="00E037D0">
      <w:pPr>
        <w:numPr>
          <w:ilvl w:val="0"/>
          <w:numId w:val="11"/>
        </w:numPr>
        <w:spacing w:line="540" w:lineRule="exact"/>
        <w:rPr>
          <w:rFonts w:ascii="仿宋" w:eastAsia="仿宋" w:hAnsi="仿宋" w:cs="仿宋"/>
          <w:sz w:val="28"/>
          <w:szCs w:val="28"/>
        </w:rPr>
      </w:pPr>
      <w:r>
        <w:rPr>
          <w:rFonts w:ascii="仿宋" w:eastAsia="仿宋" w:hAnsi="仿宋" w:cs="仿宋" w:hint="eastAsia"/>
          <w:sz w:val="28"/>
          <w:szCs w:val="28"/>
        </w:rPr>
        <w:t>因一方违约使协议不能</w:t>
      </w:r>
      <w:r>
        <w:rPr>
          <w:rFonts w:ascii="仿宋" w:eastAsia="仿宋" w:hAnsi="仿宋" w:cs="仿宋" w:hint="eastAsia"/>
          <w:sz w:val="28"/>
          <w:szCs w:val="28"/>
        </w:rPr>
        <w:t>继续履行或没有必要继续履行。</w:t>
      </w:r>
    </w:p>
    <w:p w:rsidR="001E5F46" w:rsidRDefault="00E037D0">
      <w:pPr>
        <w:numPr>
          <w:ilvl w:val="0"/>
          <w:numId w:val="11"/>
        </w:numPr>
        <w:spacing w:line="54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1E5F46" w:rsidRDefault="00E037D0">
      <w:pPr>
        <w:spacing w:line="54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1E5F46" w:rsidRDefault="00E037D0">
      <w:pPr>
        <w:numPr>
          <w:ilvl w:val="255"/>
          <w:numId w:val="0"/>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1E5F46" w:rsidRDefault="00E037D0">
      <w:pPr>
        <w:spacing w:line="54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1E5F46" w:rsidRDefault="00E037D0">
      <w:pPr>
        <w:numPr>
          <w:ilvl w:val="0"/>
          <w:numId w:val="12"/>
        </w:numPr>
        <w:spacing w:line="540" w:lineRule="exact"/>
        <w:rPr>
          <w:rFonts w:ascii="仿宋" w:eastAsia="仿宋" w:hAnsi="仿宋" w:cs="仿宋"/>
          <w:sz w:val="28"/>
          <w:szCs w:val="28"/>
        </w:rPr>
      </w:pPr>
      <w:r>
        <w:rPr>
          <w:rFonts w:ascii="仿宋" w:eastAsia="仿宋" w:hAnsi="仿宋" w:cs="仿宋" w:hint="eastAsia"/>
          <w:sz w:val="28"/>
          <w:szCs w:val="28"/>
        </w:rPr>
        <w:t>甲方的违约责任：</w:t>
      </w:r>
    </w:p>
    <w:p w:rsidR="001E5F46" w:rsidRDefault="00E037D0">
      <w:pPr>
        <w:numPr>
          <w:ilvl w:val="0"/>
          <w:numId w:val="1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协议</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1E5F46" w:rsidRDefault="00E037D0">
      <w:pPr>
        <w:numPr>
          <w:ilvl w:val="0"/>
          <w:numId w:val="12"/>
        </w:numPr>
        <w:spacing w:line="540" w:lineRule="exact"/>
        <w:rPr>
          <w:rFonts w:ascii="仿宋" w:eastAsia="仿宋" w:hAnsi="仿宋" w:cs="仿宋"/>
          <w:sz w:val="28"/>
          <w:szCs w:val="28"/>
        </w:rPr>
      </w:pPr>
      <w:r>
        <w:rPr>
          <w:rFonts w:ascii="仿宋" w:eastAsia="仿宋" w:hAnsi="仿宋" w:cs="仿宋" w:hint="eastAsia"/>
          <w:sz w:val="28"/>
          <w:szCs w:val="28"/>
        </w:rPr>
        <w:t>乙方的违约责任：</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w:t>
      </w:r>
      <w:r>
        <w:rPr>
          <w:rFonts w:ascii="仿宋" w:eastAsia="仿宋" w:hAnsi="仿宋" w:cs="仿宋" w:hint="eastAsia"/>
          <w:sz w:val="28"/>
          <w:szCs w:val="28"/>
        </w:rPr>
        <w:t>协议</w:t>
      </w:r>
      <w:r>
        <w:rPr>
          <w:rFonts w:ascii="仿宋" w:eastAsia="仿宋" w:hAnsi="仿宋" w:cs="仿宋" w:hint="eastAsia"/>
          <w:sz w:val="28"/>
          <w:szCs w:val="28"/>
        </w:rPr>
        <w:t>约定及时提交项目成果性文件或逾期完成项目工作的，从逾期之日起，甲方有权要求乙方按本项目技术服务总费</w:t>
      </w:r>
      <w:r>
        <w:rPr>
          <w:rFonts w:ascii="仿宋" w:eastAsia="仿宋" w:hAnsi="仿宋" w:cs="仿宋" w:hint="eastAsia"/>
          <w:sz w:val="28"/>
          <w:szCs w:val="28"/>
        </w:rPr>
        <w:lastRenderedPageBreak/>
        <w:t>用的日千分之一向甲方支付违约金直到乙方提交或者完成之日止。</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、另行委托第三方提供服务或协助乙方，因此产生的费用由乙方全部承担，解除的通知自到达乙方之日起即生效；另，甲方有权扣减掉“甲方认为乙方提供符合要求的服务费用”后要求乙方在</w:t>
      </w:r>
      <w:r>
        <w:rPr>
          <w:rFonts w:ascii="仿宋" w:eastAsia="仿宋" w:hAnsi="仿宋" w:cs="仿宋" w:hint="eastAsia"/>
          <w:sz w:val="28"/>
          <w:szCs w:val="28"/>
        </w:rPr>
        <w:t>协议</w:t>
      </w:r>
      <w:r>
        <w:rPr>
          <w:rFonts w:ascii="仿宋" w:eastAsia="仿宋" w:hAnsi="仿宋" w:cs="仿宋" w:hint="eastAsia"/>
          <w:sz w:val="28"/>
          <w:szCs w:val="28"/>
        </w:rPr>
        <w:t>解除之日起三个工作日内将已收取款项剩余部分金额给甲方（乙方已经开具发票所产生的税费损失由乙方自行承担），也有权要求乙方支付本项目</w:t>
      </w:r>
      <w:r>
        <w:rPr>
          <w:rFonts w:ascii="仿宋" w:eastAsia="仿宋" w:hAnsi="仿宋" w:cs="仿宋" w:hint="eastAsia"/>
          <w:sz w:val="28"/>
          <w:szCs w:val="28"/>
        </w:rPr>
        <w:t>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r>
        <w:rPr>
          <w:rFonts w:ascii="仿宋" w:eastAsia="仿宋" w:hAnsi="仿宋" w:cs="仿宋" w:hint="eastAsia"/>
          <w:sz w:val="28"/>
          <w:szCs w:val="28"/>
        </w:rPr>
        <w:t>协议</w:t>
      </w:r>
      <w:r>
        <w:rPr>
          <w:rFonts w:ascii="仿宋" w:eastAsia="仿宋" w:hAnsi="仿宋" w:cs="仿宋" w:hint="eastAsia"/>
          <w:sz w:val="28"/>
          <w:szCs w:val="28"/>
        </w:rPr>
        <w:t>约定以及相关法律法规规定的，甲方有权拒收；</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w:t>
      </w:r>
      <w:r>
        <w:rPr>
          <w:rFonts w:ascii="仿宋" w:eastAsia="仿宋" w:hAnsi="仿宋" w:cs="仿宋" w:hint="eastAsia"/>
          <w:sz w:val="28"/>
          <w:szCs w:val="28"/>
        </w:rPr>
        <w:t>协议</w:t>
      </w:r>
      <w:r>
        <w:rPr>
          <w:rFonts w:ascii="仿宋" w:eastAsia="仿宋" w:hAnsi="仿宋" w:cs="仿宋" w:hint="eastAsia"/>
          <w:sz w:val="28"/>
          <w:szCs w:val="28"/>
        </w:rPr>
        <w:t>项目部分或全部技术服务工作转让第三人负责。</w:t>
      </w:r>
    </w:p>
    <w:p w:rsidR="001E5F46" w:rsidRDefault="00E037D0">
      <w:pPr>
        <w:numPr>
          <w:ilvl w:val="255"/>
          <w:numId w:val="0"/>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w:t>
      </w:r>
    </w:p>
    <w:p w:rsidR="001E5F46" w:rsidRDefault="00E037D0">
      <w:pPr>
        <w:spacing w:line="54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1E5F46" w:rsidRDefault="00E037D0">
      <w:pPr>
        <w:numPr>
          <w:ilvl w:val="0"/>
          <w:numId w:val="14"/>
        </w:numPr>
        <w:spacing w:line="54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1E5F46" w:rsidRDefault="00E037D0">
      <w:pPr>
        <w:numPr>
          <w:ilvl w:val="0"/>
          <w:numId w:val="14"/>
        </w:numPr>
        <w:spacing w:line="54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1E5F46" w:rsidRDefault="00E037D0">
      <w:pPr>
        <w:numPr>
          <w:ilvl w:val="0"/>
          <w:numId w:val="14"/>
        </w:numPr>
        <w:spacing w:line="54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w:t>
      </w:r>
      <w:r>
        <w:rPr>
          <w:rFonts w:ascii="仿宋" w:eastAsia="仿宋" w:hAnsi="仿宋" w:cs="仿宋" w:hint="eastAsia"/>
          <w:sz w:val="28"/>
          <w:szCs w:val="28"/>
        </w:rPr>
        <w:lastRenderedPageBreak/>
        <w:t>律效力；自甲、乙双方签章之日起生效。</w:t>
      </w:r>
    </w:p>
    <w:p w:rsidR="001E5F46" w:rsidRDefault="00E037D0">
      <w:pPr>
        <w:pStyle w:val="2"/>
        <w:numPr>
          <w:ilvl w:val="0"/>
          <w:numId w:val="14"/>
        </w:numPr>
        <w:spacing w:line="54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1E5F46" w:rsidRDefault="00E037D0">
      <w:pPr>
        <w:pStyle w:val="2"/>
        <w:numPr>
          <w:ilvl w:val="0"/>
          <w:numId w:val="15"/>
        </w:numPr>
        <w:spacing w:line="540" w:lineRule="exact"/>
        <w:ind w:firstLineChars="0" w:firstLine="567"/>
        <w:rPr>
          <w:rFonts w:ascii="仿宋" w:eastAsia="仿宋" w:hAnsi="仿宋" w:cs="仿宋"/>
          <w:szCs w:val="28"/>
        </w:rPr>
      </w:pPr>
      <w:r>
        <w:rPr>
          <w:rFonts w:ascii="仿宋" w:eastAsia="仿宋" w:hAnsi="仿宋" w:cs="仿宋" w:hint="eastAsia"/>
          <w:szCs w:val="28"/>
        </w:rPr>
        <w:t>江门市市场监督管理局委托第三</w:t>
      </w:r>
      <w:proofErr w:type="gramStart"/>
      <w:r>
        <w:rPr>
          <w:rFonts w:ascii="仿宋" w:eastAsia="仿宋" w:hAnsi="仿宋" w:cs="仿宋" w:hint="eastAsia"/>
          <w:szCs w:val="28"/>
        </w:rPr>
        <w:t>方服务</w:t>
      </w:r>
      <w:proofErr w:type="gramEnd"/>
      <w:r>
        <w:rPr>
          <w:rFonts w:ascii="仿宋" w:eastAsia="仿宋" w:hAnsi="仿宋" w:cs="仿宋" w:hint="eastAsia"/>
          <w:szCs w:val="28"/>
        </w:rPr>
        <w:t>机构开展</w:t>
      </w:r>
      <w:r>
        <w:rPr>
          <w:rFonts w:ascii="仿宋" w:eastAsia="仿宋" w:hAnsi="仿宋" w:cs="仿宋" w:hint="eastAsia"/>
          <w:szCs w:val="28"/>
        </w:rPr>
        <w:t>2022</w:t>
      </w:r>
      <w:r>
        <w:rPr>
          <w:rFonts w:ascii="仿宋" w:eastAsia="仿宋" w:hAnsi="仿宋" w:cs="仿宋" w:hint="eastAsia"/>
          <w:szCs w:val="28"/>
        </w:rPr>
        <w:t>年江门市知识产权证券化知识产权评估公益工作项目采购公告；</w:t>
      </w:r>
    </w:p>
    <w:p w:rsidR="001E5F46" w:rsidRDefault="00E037D0">
      <w:pPr>
        <w:pStyle w:val="2"/>
        <w:numPr>
          <w:ilvl w:val="0"/>
          <w:numId w:val="15"/>
        </w:numPr>
        <w:spacing w:line="540" w:lineRule="exact"/>
        <w:ind w:firstLine="608"/>
        <w:rPr>
          <w:rFonts w:ascii="仿宋" w:eastAsia="仿宋" w:hAnsi="仿宋" w:cs="仿宋"/>
          <w:szCs w:val="28"/>
        </w:rPr>
      </w:pPr>
      <w:r>
        <w:rPr>
          <w:rFonts w:ascii="仿宋" w:eastAsia="仿宋" w:hAnsi="仿宋" w:cs="仿宋" w:hint="eastAsia"/>
          <w:szCs w:val="28"/>
        </w:rPr>
        <w:t>江门市市场监督管理局相关项</w:t>
      </w:r>
      <w:r>
        <w:rPr>
          <w:rFonts w:ascii="仿宋" w:eastAsia="仿宋" w:hAnsi="仿宋" w:cs="仿宋" w:hint="eastAsia"/>
          <w:szCs w:val="28"/>
        </w:rPr>
        <w:t>目采购结果公告；</w:t>
      </w:r>
    </w:p>
    <w:p w:rsidR="001E5F46" w:rsidRDefault="00E037D0">
      <w:pPr>
        <w:pStyle w:val="2"/>
        <w:numPr>
          <w:ilvl w:val="0"/>
          <w:numId w:val="15"/>
        </w:numPr>
        <w:spacing w:line="54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1E5F46" w:rsidRDefault="00E037D0">
      <w:pPr>
        <w:spacing w:beforeLines="50" w:before="156" w:line="54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E5F46" w:rsidRDefault="001E5F46">
      <w:pPr>
        <w:spacing w:line="540" w:lineRule="exact"/>
        <w:rPr>
          <w:rFonts w:ascii="仿宋" w:eastAsia="仿宋" w:hAnsi="仿宋" w:cs="仿宋"/>
          <w:sz w:val="28"/>
          <w:szCs w:val="28"/>
        </w:rPr>
      </w:pPr>
    </w:p>
    <w:p w:rsidR="001E5F46" w:rsidRDefault="001E5F46">
      <w:pPr>
        <w:pStyle w:val="2"/>
        <w:spacing w:line="540" w:lineRule="exact"/>
        <w:ind w:firstLine="608"/>
        <w:rPr>
          <w:rFonts w:ascii="仿宋" w:eastAsia="仿宋" w:hAnsi="仿宋" w:cs="仿宋"/>
          <w:szCs w:val="28"/>
        </w:rPr>
      </w:pPr>
    </w:p>
    <w:p w:rsidR="001E5F46" w:rsidRDefault="00E037D0">
      <w:pPr>
        <w:spacing w:line="54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1E5F46" w:rsidRDefault="00E037D0">
      <w:pPr>
        <w:spacing w:line="54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1E5F46" w:rsidRDefault="00E037D0">
      <w:pPr>
        <w:spacing w:line="54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1E5F46" w:rsidRDefault="00E037D0">
      <w:pPr>
        <w:spacing w:line="540" w:lineRule="exact"/>
        <w:rPr>
          <w:rFonts w:ascii="仿宋" w:eastAsia="仿宋" w:hAnsi="仿宋" w:cs="仿宋"/>
          <w:sz w:val="28"/>
          <w:szCs w:val="28"/>
        </w:rPr>
      </w:pPr>
      <w:r>
        <w:rPr>
          <w:rFonts w:ascii="仿宋" w:eastAsia="仿宋" w:hAnsi="仿宋" w:cs="仿宋"/>
          <w:sz w:val="28"/>
          <w:szCs w:val="28"/>
        </w:rPr>
        <w:t xml:space="preserve"> </w:t>
      </w:r>
    </w:p>
    <w:p w:rsidR="001E5F46" w:rsidRDefault="00E037D0">
      <w:pPr>
        <w:spacing w:line="54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1E5F46" w:rsidRDefault="00E037D0">
      <w:pPr>
        <w:spacing w:line="54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E5F46" w:rsidRDefault="00E037D0">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E5F46" w:rsidRDefault="00E037D0">
      <w:pPr>
        <w:spacing w:line="54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1E5F4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D0" w:rsidRDefault="00E037D0">
      <w:r>
        <w:separator/>
      </w:r>
    </w:p>
  </w:endnote>
  <w:endnote w:type="continuationSeparator" w:id="0">
    <w:p w:rsidR="00E037D0" w:rsidRDefault="00E0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46" w:rsidRDefault="00E037D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5F46" w:rsidRDefault="00E037D0">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93CF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693CF7">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E5F46" w:rsidRDefault="00E037D0">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93CF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693CF7">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D0" w:rsidRDefault="00E037D0">
      <w:r>
        <w:separator/>
      </w:r>
    </w:p>
  </w:footnote>
  <w:footnote w:type="continuationSeparator" w:id="0">
    <w:p w:rsidR="00E037D0" w:rsidRDefault="00E03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4EC5DB4"/>
    <w:multiLevelType w:val="singleLevel"/>
    <w:tmpl w:val="D4EC5DB4"/>
    <w:lvl w:ilvl="0">
      <w:start w:val="1"/>
      <w:numFmt w:val="decimal"/>
      <w:suff w:val="nothing"/>
      <w:lvlText w:val="%1．"/>
      <w:lvlJc w:val="left"/>
      <w:pPr>
        <w:ind w:left="0" w:firstLine="400"/>
      </w:pPr>
    </w:lvl>
  </w:abstractNum>
  <w:abstractNum w:abstractNumId="3">
    <w:nsid w:val="DB483FA8"/>
    <w:multiLevelType w:val="singleLevel"/>
    <w:tmpl w:val="DB483FA8"/>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8">
    <w:nsid w:val="3300DBEB"/>
    <w:multiLevelType w:val="singleLevel"/>
    <w:tmpl w:val="3300DBEB"/>
    <w:lvl w:ilvl="0">
      <w:start w:val="1"/>
      <w:numFmt w:val="decimal"/>
      <w:suff w:val="nothing"/>
      <w:lvlText w:val="%1、"/>
      <w:lvlJc w:val="left"/>
    </w:lvl>
  </w:abstractNum>
  <w:abstractNum w:abstractNumId="9">
    <w:nsid w:val="4E7A14A5"/>
    <w:multiLevelType w:val="singleLevel"/>
    <w:tmpl w:val="4E7A14A5"/>
    <w:lvl w:ilvl="0">
      <w:start w:val="1"/>
      <w:numFmt w:val="chineseCounting"/>
      <w:suff w:val="nothing"/>
      <w:lvlText w:val="（%1）"/>
      <w:lvlJc w:val="left"/>
      <w:pPr>
        <w:ind w:left="0" w:firstLine="420"/>
      </w:p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6F27037"/>
    <w:multiLevelType w:val="singleLevel"/>
    <w:tmpl w:val="66F27037"/>
    <w:lvl w:ilvl="0">
      <w:start w:val="1"/>
      <w:numFmt w:val="decimal"/>
      <w:suff w:val="nothing"/>
      <w:lvlText w:val="%1．"/>
      <w:lvlJc w:val="left"/>
      <w:pPr>
        <w:ind w:left="0" w:firstLine="400"/>
      </w:pPr>
      <w:rPr>
        <w:rFonts w:hint="default"/>
      </w:rPr>
    </w:lvl>
  </w:abstractNum>
  <w:abstractNum w:abstractNumId="14">
    <w:nsid w:val="7002F8F2"/>
    <w:multiLevelType w:val="singleLevel"/>
    <w:tmpl w:val="7002F8F2"/>
    <w:lvl w:ilvl="0">
      <w:start w:val="7"/>
      <w:numFmt w:val="chineseCounting"/>
      <w:suff w:val="space"/>
      <w:lvlText w:val="第%1条"/>
      <w:lvlJc w:val="left"/>
      <w:rPr>
        <w:rFonts w:hint="eastAsia"/>
      </w:rPr>
    </w:lvl>
  </w:abstractNum>
  <w:num w:numId="1">
    <w:abstractNumId w:val="6"/>
  </w:num>
  <w:num w:numId="2">
    <w:abstractNumId w:val="8"/>
  </w:num>
  <w:num w:numId="3">
    <w:abstractNumId w:val="12"/>
  </w:num>
  <w:num w:numId="4">
    <w:abstractNumId w:val="13"/>
  </w:num>
  <w:num w:numId="5">
    <w:abstractNumId w:val="5"/>
  </w:num>
  <w:num w:numId="6">
    <w:abstractNumId w:val="0"/>
  </w:num>
  <w:num w:numId="7">
    <w:abstractNumId w:val="3"/>
  </w:num>
  <w:num w:numId="8">
    <w:abstractNumId w:val="10"/>
  </w:num>
  <w:num w:numId="9">
    <w:abstractNumId w:val="14"/>
  </w:num>
  <w:num w:numId="10">
    <w:abstractNumId w:val="7"/>
  </w:num>
  <w:num w:numId="11">
    <w:abstractNumId w:val="4"/>
  </w:num>
  <w:num w:numId="12">
    <w:abstractNumId w:val="9"/>
    <w:lvlOverride w:ilvl="0">
      <w:startOverride w:val="1"/>
    </w:lvlOverride>
  </w:num>
  <w:num w:numId="13">
    <w:abstractNumId w:val="2"/>
    <w:lvlOverride w:ilvl="0">
      <w:startOverride w:val="1"/>
    </w:lvlOverride>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聪">
    <w15:presenceInfo w15:providerId="WPS Office" w15:userId="952010823"/>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Tk0NDY2MmYwZTAzMjEzOGIzYzhjYjRlMjYxOTEifQ=="/>
  </w:docVars>
  <w:rsids>
    <w:rsidRoot w:val="0080374B"/>
    <w:rsid w:val="00003BF2"/>
    <w:rsid w:val="00062D06"/>
    <w:rsid w:val="000A5D54"/>
    <w:rsid w:val="000C2B5A"/>
    <w:rsid w:val="00166A89"/>
    <w:rsid w:val="001A057B"/>
    <w:rsid w:val="001A07F1"/>
    <w:rsid w:val="001D3FEC"/>
    <w:rsid w:val="001E5F46"/>
    <w:rsid w:val="001F35B7"/>
    <w:rsid w:val="00201EA2"/>
    <w:rsid w:val="002A1EA9"/>
    <w:rsid w:val="00393FBF"/>
    <w:rsid w:val="003F7462"/>
    <w:rsid w:val="004541C2"/>
    <w:rsid w:val="00465A99"/>
    <w:rsid w:val="004E7D3B"/>
    <w:rsid w:val="0054051D"/>
    <w:rsid w:val="0055284F"/>
    <w:rsid w:val="00552C84"/>
    <w:rsid w:val="005B513B"/>
    <w:rsid w:val="005E68CF"/>
    <w:rsid w:val="006048BE"/>
    <w:rsid w:val="00607599"/>
    <w:rsid w:val="006501C4"/>
    <w:rsid w:val="00693CF7"/>
    <w:rsid w:val="006A79BE"/>
    <w:rsid w:val="006E44AD"/>
    <w:rsid w:val="007409C2"/>
    <w:rsid w:val="0079638C"/>
    <w:rsid w:val="007E7379"/>
    <w:rsid w:val="0080374B"/>
    <w:rsid w:val="0082684F"/>
    <w:rsid w:val="00851044"/>
    <w:rsid w:val="008C17C3"/>
    <w:rsid w:val="0099689B"/>
    <w:rsid w:val="00AB5B9C"/>
    <w:rsid w:val="00AC6D3E"/>
    <w:rsid w:val="00B2677F"/>
    <w:rsid w:val="00BA175D"/>
    <w:rsid w:val="00BC0846"/>
    <w:rsid w:val="00BE58C0"/>
    <w:rsid w:val="00C43514"/>
    <w:rsid w:val="00C65C3A"/>
    <w:rsid w:val="00D00D3C"/>
    <w:rsid w:val="00D34A03"/>
    <w:rsid w:val="00D8556E"/>
    <w:rsid w:val="00DE23D9"/>
    <w:rsid w:val="00E037D0"/>
    <w:rsid w:val="00EB63F1"/>
    <w:rsid w:val="00F06B13"/>
    <w:rsid w:val="00F301DB"/>
    <w:rsid w:val="00F40D5A"/>
    <w:rsid w:val="00F54901"/>
    <w:rsid w:val="00F67952"/>
    <w:rsid w:val="00FA4FDF"/>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3B0229"/>
    <w:rsid w:val="47C7B3FB"/>
    <w:rsid w:val="4AD7295D"/>
    <w:rsid w:val="4B0121C6"/>
    <w:rsid w:val="4B562BFB"/>
    <w:rsid w:val="4B9B105C"/>
    <w:rsid w:val="4D261BEA"/>
    <w:rsid w:val="4DD70C4E"/>
    <w:rsid w:val="5789094D"/>
    <w:rsid w:val="5BB2671C"/>
    <w:rsid w:val="690D3BC4"/>
    <w:rsid w:val="693B3F28"/>
    <w:rsid w:val="6A5B3DB2"/>
    <w:rsid w:val="6B160BA9"/>
    <w:rsid w:val="6B7E7578"/>
    <w:rsid w:val="6BB7630E"/>
    <w:rsid w:val="6C7B1287"/>
    <w:rsid w:val="6F5F4F93"/>
    <w:rsid w:val="706A3447"/>
    <w:rsid w:val="72AF67A9"/>
    <w:rsid w:val="76A81E4D"/>
    <w:rsid w:val="789769D8"/>
    <w:rsid w:val="79276609"/>
    <w:rsid w:val="7C5A2761"/>
    <w:rsid w:val="7D761DF4"/>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styleId="aa">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styleId="aa">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608</Words>
  <Characters>3472</Characters>
  <Application>Microsoft Office Word</Application>
  <DocSecurity>0</DocSecurity>
  <Lines>28</Lines>
  <Paragraphs>8</Paragraphs>
  <ScaleCrop>false</ScaleCrop>
  <Company>Microsoft</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66</cp:revision>
  <cp:lastPrinted>2022-07-20T03:39:00Z</cp:lastPrinted>
  <dcterms:created xsi:type="dcterms:W3CDTF">2022-03-28T08:25:00Z</dcterms:created>
  <dcterms:modified xsi:type="dcterms:W3CDTF">2022-09-15T03:04:00Z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