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93" w:rsidRDefault="00BF4249">
      <w:pPr>
        <w:spacing w:line="480" w:lineRule="exact"/>
        <w:jc w:val="center"/>
        <w:rPr>
          <w:rFonts w:ascii="宋体" w:eastAsia="宋体" w:hAnsi="宋体" w:cs="宋体"/>
          <w:b/>
          <w:color w:val="000000"/>
          <w:sz w:val="44"/>
          <w:szCs w:val="44"/>
          <w:shd w:val="clear" w:color="auto" w:fill="FFFFFF"/>
        </w:rPr>
      </w:pPr>
      <w:r>
        <w:rPr>
          <w:rFonts w:ascii="宋体" w:eastAsia="宋体" w:hAnsi="宋体" w:cs="宋体" w:hint="eastAsia"/>
          <w:b/>
          <w:color w:val="000000"/>
          <w:sz w:val="44"/>
          <w:szCs w:val="44"/>
          <w:shd w:val="clear" w:color="auto" w:fill="FFFFFF"/>
          <w:lang w:bidi="ar"/>
        </w:rPr>
        <w:t>江门市市场监督管理局食用农产品批发市场、第三方冷库食品安全风险评估工作服务合同（</w:t>
      </w:r>
      <w:r w:rsidR="0047479E">
        <w:rPr>
          <w:rFonts w:ascii="宋体" w:eastAsia="宋体" w:hAnsi="宋体" w:cs="宋体" w:hint="eastAsia"/>
          <w:b/>
          <w:color w:val="000000"/>
          <w:sz w:val="44"/>
          <w:szCs w:val="44"/>
          <w:shd w:val="clear" w:color="auto" w:fill="FFFFFF"/>
          <w:lang w:bidi="ar"/>
        </w:rPr>
        <w:t>法规</w:t>
      </w:r>
      <w:bookmarkStart w:id="0" w:name="_GoBack"/>
      <w:bookmarkEnd w:id="0"/>
      <w:r w:rsidR="0047479E">
        <w:rPr>
          <w:rFonts w:ascii="宋体" w:eastAsia="宋体" w:hAnsi="宋体" w:cs="宋体" w:hint="eastAsia"/>
          <w:b/>
          <w:color w:val="000000"/>
          <w:sz w:val="44"/>
          <w:szCs w:val="44"/>
          <w:shd w:val="clear" w:color="auto" w:fill="FFFFFF"/>
          <w:lang w:bidi="ar"/>
        </w:rPr>
        <w:t>修改稿</w:t>
      </w:r>
      <w:r>
        <w:rPr>
          <w:rFonts w:ascii="宋体" w:eastAsia="宋体" w:hAnsi="宋体" w:cs="宋体" w:hint="eastAsia"/>
          <w:b/>
          <w:color w:val="000000"/>
          <w:sz w:val="44"/>
          <w:szCs w:val="44"/>
          <w:shd w:val="clear" w:color="auto" w:fill="FFFFFF"/>
          <w:lang w:bidi="ar"/>
        </w:rPr>
        <w:t>）</w:t>
      </w:r>
    </w:p>
    <w:p w:rsidR="00D10893" w:rsidRDefault="00D10893">
      <w:pPr>
        <w:spacing w:line="480" w:lineRule="exact"/>
        <w:jc w:val="center"/>
        <w:rPr>
          <w:rFonts w:ascii="宋体" w:eastAsia="宋体" w:hAnsi="宋体" w:cs="宋体"/>
          <w:b/>
          <w:color w:val="000000"/>
          <w:sz w:val="32"/>
          <w:szCs w:val="32"/>
          <w:shd w:val="clear" w:color="auto" w:fill="FFFFFF"/>
        </w:rPr>
      </w:pPr>
    </w:p>
    <w:p w:rsidR="00D10893" w:rsidRDefault="00BF4249">
      <w:pPr>
        <w:spacing w:line="480" w:lineRule="exact"/>
        <w:rPr>
          <w:rFonts w:ascii="仿宋" w:eastAsia="仿宋" w:hAnsi="仿宋" w:cs="仿宋"/>
          <w:b/>
          <w:color w:val="000000"/>
          <w:sz w:val="28"/>
          <w:szCs w:val="28"/>
          <w:u w:val="single" w:color="FFFFFF"/>
        </w:rPr>
      </w:pPr>
      <w:r>
        <w:rPr>
          <w:rFonts w:ascii="仿宋" w:eastAsia="仿宋" w:hAnsi="仿宋" w:cs="仿宋" w:hint="eastAsia"/>
          <w:b/>
          <w:color w:val="000000"/>
          <w:sz w:val="28"/>
          <w:szCs w:val="28"/>
          <w:lang w:bidi="ar"/>
        </w:rPr>
        <w:t>甲方</w:t>
      </w:r>
      <w:r>
        <w:rPr>
          <w:rFonts w:ascii="仿宋" w:eastAsia="仿宋" w:hAnsi="仿宋" w:cs="仿宋" w:hint="eastAsia"/>
          <w:color w:val="000000"/>
          <w:sz w:val="28"/>
          <w:szCs w:val="28"/>
          <w:lang w:bidi="ar"/>
        </w:rPr>
        <w:t>：</w:t>
      </w:r>
      <w:r>
        <w:rPr>
          <w:rFonts w:ascii="仿宋" w:eastAsia="仿宋" w:hAnsi="仿宋" w:cs="仿宋" w:hint="eastAsia"/>
          <w:color w:val="000000"/>
          <w:sz w:val="28"/>
          <w:szCs w:val="28"/>
          <w:u w:val="single" w:color="FFFFFF"/>
          <w:lang w:bidi="ar"/>
        </w:rPr>
        <w:t xml:space="preserve"> </w:t>
      </w:r>
      <w:r>
        <w:rPr>
          <w:rFonts w:ascii="仿宋" w:eastAsia="仿宋" w:hAnsi="仿宋" w:cs="仿宋" w:hint="eastAsia"/>
          <w:bCs/>
          <w:sz w:val="28"/>
          <w:szCs w:val="28"/>
          <w:u w:val="single" w:color="FFFFFF"/>
          <w:lang w:bidi="ar"/>
        </w:rPr>
        <w:t>江门市市场监督管理局</w:t>
      </w:r>
    </w:p>
    <w:p w:rsidR="00D10893" w:rsidRDefault="00BF4249">
      <w:pPr>
        <w:spacing w:line="480" w:lineRule="exact"/>
        <w:rPr>
          <w:rFonts w:ascii="仿宋" w:eastAsia="仿宋" w:hAnsi="仿宋" w:cs="仿宋"/>
          <w:color w:val="000000"/>
          <w:sz w:val="28"/>
          <w:szCs w:val="28"/>
          <w:u w:val="single" w:color="FFFFFF"/>
        </w:rPr>
      </w:pPr>
      <w:r>
        <w:rPr>
          <w:rFonts w:ascii="仿宋" w:eastAsia="仿宋" w:hAnsi="仿宋" w:cs="仿宋" w:hint="eastAsia"/>
          <w:color w:val="000000"/>
          <w:sz w:val="28"/>
          <w:szCs w:val="28"/>
          <w:u w:val="single" w:color="FFFFFF"/>
          <w:lang w:bidi="ar"/>
        </w:rPr>
        <w:t>地址：  江门市东华二路7号</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联系人：冯洁梨</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电话：  0750-3168671</w:t>
      </w:r>
    </w:p>
    <w:p w:rsidR="00D10893" w:rsidRDefault="00BF4249">
      <w:pPr>
        <w:spacing w:line="480" w:lineRule="exact"/>
        <w:rPr>
          <w:rFonts w:ascii="仿宋" w:eastAsia="仿宋" w:hAnsi="仿宋" w:cs="仿宋"/>
          <w:b/>
          <w:sz w:val="28"/>
          <w:szCs w:val="28"/>
          <w:u w:val="single"/>
        </w:rPr>
      </w:pPr>
      <w:r>
        <w:rPr>
          <w:rFonts w:ascii="仿宋" w:eastAsia="仿宋" w:hAnsi="仿宋" w:cs="仿宋" w:hint="eastAsia"/>
          <w:b/>
          <w:color w:val="000000"/>
          <w:sz w:val="28"/>
          <w:szCs w:val="28"/>
          <w:lang w:bidi="ar"/>
        </w:rPr>
        <w:t>乙方</w:t>
      </w:r>
      <w:r>
        <w:rPr>
          <w:rFonts w:ascii="仿宋" w:eastAsia="仿宋" w:hAnsi="仿宋" w:cs="仿宋" w:hint="eastAsia"/>
          <w:color w:val="000000"/>
          <w:sz w:val="28"/>
          <w:szCs w:val="28"/>
          <w:lang w:bidi="ar"/>
        </w:rPr>
        <w:t xml:space="preserve">： </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 xml:space="preserve">地址： </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联系人：</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 xml:space="preserve">电话： </w:t>
      </w:r>
    </w:p>
    <w:p w:rsidR="00D10893" w:rsidRDefault="00D10893">
      <w:pPr>
        <w:spacing w:line="480" w:lineRule="exact"/>
        <w:rPr>
          <w:rFonts w:ascii="仿宋" w:eastAsia="仿宋" w:hAnsi="仿宋" w:cs="仿宋"/>
          <w:color w:val="666666"/>
          <w:sz w:val="28"/>
          <w:szCs w:val="28"/>
          <w:shd w:val="clear" w:color="auto" w:fill="FFFFFF"/>
        </w:rPr>
      </w:pPr>
    </w:p>
    <w:p w:rsidR="00D10893" w:rsidRDefault="00BF4249" w:rsidP="0047479E">
      <w:pPr>
        <w:widowControl/>
        <w:spacing w:line="480" w:lineRule="exact"/>
        <w:ind w:firstLineChars="200" w:firstLine="560"/>
        <w:jc w:val="left"/>
        <w:rPr>
          <w:rFonts w:ascii="仿宋" w:eastAsia="仿宋" w:hAnsi="仿宋" w:cs="仿宋"/>
          <w:b/>
          <w:sz w:val="28"/>
          <w:szCs w:val="28"/>
        </w:rPr>
      </w:pPr>
      <w:r>
        <w:rPr>
          <w:rFonts w:ascii="仿宋" w:eastAsia="仿宋" w:hAnsi="仿宋" w:cs="仿宋" w:hint="eastAsia"/>
          <w:sz w:val="28"/>
          <w:szCs w:val="28"/>
          <w:lang w:bidi="ar"/>
        </w:rPr>
        <w:t>甲、乙双方根据“江门市市场监督管理局食用农产品批发市场、第三方冷库食品安全风险评估工作服务项目”（项目编号：XXXXXXXXX）（以下简称项目）的采购公告、项目采购结果公告的要求，按照《中华人民共和国政府采购法》、《中华人民共和国食品安全法》及其实施条例等相关法律法规的规定，经双方协商，本着平等互利和诚实信用的原则，一致同意签订本合同如下</w:t>
      </w:r>
      <w:r>
        <w:rPr>
          <w:rFonts w:ascii="仿宋" w:eastAsia="仿宋" w:hAnsi="仿宋" w:cs="仿宋" w:hint="eastAsia"/>
          <w:color w:val="000000"/>
          <w:sz w:val="28"/>
          <w:szCs w:val="28"/>
          <w:lang w:bidi="ar"/>
        </w:rPr>
        <w:t xml:space="preserve">： </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 xml:space="preserve">第一条  项目内容 </w:t>
      </w:r>
    </w:p>
    <w:p w:rsidR="00D10893" w:rsidRDefault="00BF4249">
      <w:pPr>
        <w:spacing w:line="480" w:lineRule="exact"/>
        <w:ind w:firstLineChars="200" w:firstLine="560"/>
        <w:rPr>
          <w:rFonts w:ascii="仿宋" w:eastAsia="仿宋" w:hAnsi="仿宋" w:cs="仿宋"/>
          <w:sz w:val="28"/>
          <w:szCs w:val="28"/>
          <w:u w:val="single" w:color="FFFFFF"/>
        </w:rPr>
      </w:pPr>
      <w:r>
        <w:rPr>
          <w:rFonts w:ascii="仿宋" w:eastAsia="仿宋" w:hAnsi="仿宋" w:cs="仿宋" w:hint="eastAsia"/>
          <w:sz w:val="28"/>
          <w:szCs w:val="28"/>
          <w:u w:val="single" w:color="FFFFFF"/>
          <w:lang w:bidi="ar"/>
        </w:rPr>
        <w:t>甲方委托乙方就“江门市市场监督管理局</w:t>
      </w:r>
      <w:r>
        <w:rPr>
          <w:rFonts w:ascii="仿宋" w:eastAsia="仿宋" w:hAnsi="仿宋" w:cs="仿宋" w:hint="eastAsia"/>
          <w:sz w:val="28"/>
          <w:szCs w:val="28"/>
          <w:lang w:bidi="ar"/>
        </w:rPr>
        <w:t>食用农产品批发市场、第三方冷库食品安全风险</w:t>
      </w:r>
      <w:r>
        <w:rPr>
          <w:rFonts w:ascii="仿宋" w:eastAsia="仿宋" w:hAnsi="仿宋" w:cs="仿宋" w:hint="eastAsia"/>
          <w:sz w:val="28"/>
          <w:szCs w:val="28"/>
          <w:u w:val="single" w:color="FFFFFF"/>
          <w:lang w:bidi="ar"/>
        </w:rPr>
        <w:t>评估工作服务项目”提供技术服务工作，按甲方要求及标准（详见附件《江门市市场监督管理局</w:t>
      </w:r>
      <w:r>
        <w:rPr>
          <w:rFonts w:ascii="仿宋" w:eastAsia="仿宋" w:hAnsi="仿宋" w:cs="仿宋" w:hint="eastAsia"/>
          <w:sz w:val="28"/>
          <w:szCs w:val="28"/>
          <w:lang w:bidi="ar"/>
        </w:rPr>
        <w:t>食用农产品批发市场、第三方冷库食品安全风险评估工作服务</w:t>
      </w:r>
      <w:r>
        <w:rPr>
          <w:rFonts w:ascii="仿宋" w:eastAsia="仿宋" w:hAnsi="仿宋" w:cs="仿宋" w:hint="eastAsia"/>
          <w:sz w:val="28"/>
          <w:szCs w:val="28"/>
          <w:u w:val="single" w:color="FFFFFF"/>
          <w:lang w:bidi="ar"/>
        </w:rPr>
        <w:t>项目采购公告》以下简称《采购公告》）在约定期限内，按甲方要求向甲方提供服务，并提交相关工作成果。</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第二条  合同期限、项目费用及支付方式</w:t>
      </w:r>
    </w:p>
    <w:p w:rsidR="00D10893" w:rsidRDefault="00BF4249">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lang w:bidi="ar"/>
        </w:rPr>
        <w:t>乙方向甲方提供服务的合同期限为</w:t>
      </w:r>
      <w:r>
        <w:rPr>
          <w:rFonts w:ascii="仿宋" w:eastAsia="仿宋" w:hAnsi="仿宋" w:cs="仿宋" w:hint="eastAsia"/>
          <w:color w:val="FF0000"/>
          <w:sz w:val="28"/>
          <w:szCs w:val="28"/>
          <w:u w:val="single" w:color="FFFFFF"/>
          <w:lang w:bidi="ar"/>
        </w:rPr>
        <w:t>6个月</w:t>
      </w:r>
      <w:r>
        <w:rPr>
          <w:rFonts w:ascii="仿宋" w:eastAsia="仿宋" w:hAnsi="仿宋" w:cs="仿宋" w:hint="eastAsia"/>
          <w:color w:val="000000"/>
          <w:sz w:val="28"/>
          <w:szCs w:val="28"/>
          <w:lang w:bidi="ar"/>
        </w:rPr>
        <w:t>，</w:t>
      </w:r>
      <w:r>
        <w:rPr>
          <w:rFonts w:ascii="仿宋" w:eastAsia="仿宋" w:hAnsi="仿宋" w:cs="仿宋" w:hint="eastAsia"/>
          <w:color w:val="000000"/>
          <w:sz w:val="28"/>
          <w:szCs w:val="28"/>
          <w:u w:val="single" w:color="FFFFFF"/>
          <w:lang w:bidi="ar"/>
        </w:rPr>
        <w:t>自本合同签订生效之日起算。</w:t>
      </w:r>
    </w:p>
    <w:p w:rsidR="00D10893" w:rsidRDefault="00BF4249">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lang w:bidi="ar"/>
        </w:rPr>
        <w:lastRenderedPageBreak/>
        <w:t>乙方向甲方提供服务可获得的项目技术服</w:t>
      </w:r>
      <w:r>
        <w:rPr>
          <w:rFonts w:ascii="仿宋" w:eastAsia="仿宋" w:hAnsi="仿宋" w:cs="仿宋" w:hint="eastAsia"/>
          <w:color w:val="000000"/>
          <w:sz w:val="28"/>
          <w:szCs w:val="28"/>
          <w:lang w:bidi="ar"/>
        </w:rPr>
        <w:t>务总费用（即项目总费用或称服务费、含税价）为</w:t>
      </w:r>
      <w:r>
        <w:rPr>
          <w:rFonts w:ascii="仿宋" w:eastAsia="仿宋" w:hAnsi="仿宋" w:cs="仿宋" w:hint="eastAsia"/>
          <w:bCs/>
          <w:sz w:val="28"/>
          <w:szCs w:val="28"/>
          <w:u w:val="single" w:color="FFFFFF"/>
          <w:lang w:bidi="ar"/>
        </w:rPr>
        <w:t xml:space="preserve">人民币    </w:t>
      </w:r>
      <w:r>
        <w:rPr>
          <w:rFonts w:ascii="仿宋" w:eastAsia="仿宋" w:hAnsi="仿宋" w:cs="仿宋" w:hint="eastAsia"/>
          <w:sz w:val="28"/>
          <w:szCs w:val="28"/>
          <w:lang w:bidi="ar"/>
        </w:rPr>
        <w:t>元整</w:t>
      </w:r>
      <w:r>
        <w:rPr>
          <w:rFonts w:ascii="仿宋" w:eastAsia="仿宋" w:hAnsi="仿宋" w:cs="仿宋" w:hint="eastAsia"/>
          <w:bCs/>
          <w:sz w:val="28"/>
          <w:szCs w:val="28"/>
          <w:u w:val="single" w:color="FFFFFF"/>
          <w:lang w:bidi="ar"/>
        </w:rPr>
        <w:t>（￥    元）</w:t>
      </w:r>
      <w:r>
        <w:rPr>
          <w:rFonts w:ascii="仿宋" w:eastAsia="仿宋" w:hAnsi="仿宋" w:cs="仿宋" w:hint="eastAsia"/>
          <w:bCs/>
          <w:color w:val="666666"/>
          <w:sz w:val="28"/>
          <w:szCs w:val="28"/>
          <w:shd w:val="clear" w:color="auto" w:fill="FFFFFF"/>
          <w:lang w:bidi="ar"/>
        </w:rPr>
        <w:t>。</w:t>
      </w:r>
    </w:p>
    <w:p w:rsidR="00D10893" w:rsidRDefault="00BF4249">
      <w:pPr>
        <w:numPr>
          <w:ilvl w:val="0"/>
          <w:numId w:val="1"/>
        </w:numPr>
        <w:spacing w:line="480" w:lineRule="exact"/>
        <w:ind w:firstLine="0"/>
        <w:rPr>
          <w:rFonts w:ascii="仿宋" w:eastAsia="仿宋" w:hAnsi="仿宋" w:cs="仿宋"/>
          <w:sz w:val="28"/>
          <w:szCs w:val="28"/>
        </w:rPr>
      </w:pPr>
      <w:r>
        <w:rPr>
          <w:rFonts w:ascii="仿宋" w:eastAsia="仿宋" w:hAnsi="仿宋" w:cs="仿宋" w:hint="eastAsia"/>
          <w:color w:val="000000"/>
          <w:sz w:val="28"/>
          <w:szCs w:val="28"/>
          <w:lang w:bidi="ar"/>
        </w:rPr>
        <w:t>付款时间、方式</w:t>
      </w:r>
      <w:r>
        <w:rPr>
          <w:rFonts w:ascii="仿宋" w:eastAsia="仿宋" w:hAnsi="仿宋" w:cs="仿宋" w:hint="eastAsia"/>
          <w:sz w:val="28"/>
          <w:szCs w:val="28"/>
          <w:lang w:bidi="ar"/>
        </w:rPr>
        <w:t>。</w:t>
      </w:r>
    </w:p>
    <w:p w:rsidR="00D10893" w:rsidRDefault="00BF4249" w:rsidP="0047479E">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1.甲、乙双方签订本合同后，甲方收到乙方开具的发票之日起30个工作日内，一次性向乙方支付项目总费用（含税），即</w:t>
      </w:r>
      <w:r>
        <w:rPr>
          <w:rFonts w:ascii="仿宋" w:eastAsia="仿宋" w:hAnsi="仿宋" w:cs="仿宋" w:hint="eastAsia"/>
          <w:sz w:val="28"/>
          <w:szCs w:val="28"/>
          <w:u w:val="single" w:color="FFFFFF"/>
          <w:lang w:bidi="ar"/>
        </w:rPr>
        <w:t>人民币</w:t>
      </w:r>
      <w:r>
        <w:rPr>
          <w:rFonts w:ascii="仿宋" w:eastAsia="仿宋" w:hAnsi="仿宋" w:cs="仿宋" w:hint="eastAsia"/>
          <w:bCs/>
          <w:sz w:val="28"/>
          <w:szCs w:val="28"/>
          <w:u w:val="single" w:color="FFFFFF"/>
          <w:lang w:bidi="ar"/>
        </w:rPr>
        <w:t xml:space="preserve">    </w:t>
      </w:r>
      <w:r>
        <w:rPr>
          <w:rFonts w:ascii="仿宋" w:eastAsia="仿宋" w:hAnsi="仿宋" w:cs="仿宋" w:hint="eastAsia"/>
          <w:sz w:val="28"/>
          <w:szCs w:val="28"/>
          <w:lang w:bidi="ar"/>
        </w:rPr>
        <w:t>元整</w:t>
      </w:r>
      <w:r>
        <w:rPr>
          <w:rFonts w:ascii="仿宋" w:eastAsia="仿宋" w:hAnsi="仿宋" w:cs="仿宋" w:hint="eastAsia"/>
          <w:sz w:val="28"/>
          <w:szCs w:val="28"/>
          <w:u w:val="single" w:color="FFFFFF"/>
          <w:lang w:bidi="ar"/>
        </w:rPr>
        <w:t>（</w:t>
      </w:r>
      <w:r>
        <w:rPr>
          <w:rFonts w:ascii="Times New Roman" w:eastAsia="仿宋_GB2312" w:hAnsi="Times New Roman" w:cs="Times New Roman"/>
          <w:color w:val="000000"/>
          <w:spacing w:val="6"/>
          <w:sz w:val="32"/>
          <w:szCs w:val="32"/>
          <w:lang w:bidi="ar"/>
        </w:rPr>
        <w:t>¥</w:t>
      </w:r>
      <w:r>
        <w:rPr>
          <w:rFonts w:ascii="仿宋" w:eastAsia="仿宋" w:hAnsi="仿宋" w:cs="仿宋" w:hint="eastAsia"/>
          <w:bCs/>
          <w:sz w:val="28"/>
          <w:szCs w:val="28"/>
          <w:u w:val="single" w:color="FFFFFF"/>
          <w:lang w:bidi="ar"/>
        </w:rPr>
        <w:t xml:space="preserve">    元</w:t>
      </w:r>
      <w:r>
        <w:rPr>
          <w:rFonts w:ascii="仿宋" w:eastAsia="仿宋" w:hAnsi="仿宋" w:cs="仿宋" w:hint="eastAsia"/>
          <w:sz w:val="28"/>
          <w:szCs w:val="28"/>
          <w:u w:val="single" w:color="FFFFFF"/>
          <w:lang w:bidi="ar"/>
        </w:rPr>
        <w:t>）至乙方账户</w:t>
      </w:r>
      <w:r>
        <w:rPr>
          <w:rFonts w:ascii="仿宋" w:eastAsia="仿宋" w:hAnsi="仿宋" w:cs="仿宋" w:hint="eastAsia"/>
          <w:sz w:val="28"/>
          <w:szCs w:val="28"/>
          <w:lang w:bidi="ar"/>
        </w:rPr>
        <w:t>；</w:t>
      </w:r>
    </w:p>
    <w:p w:rsidR="00D10893" w:rsidRDefault="00BF4249" w:rsidP="0047479E">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sidRPr="0047479E">
        <w:rPr>
          <w:rFonts w:ascii="仿宋" w:eastAsia="仿宋" w:hAnsi="仿宋" w:cs="仿宋" w:hint="eastAsia"/>
          <w:sz w:val="28"/>
          <w:szCs w:val="28"/>
          <w:lang w:val="zh-CN" w:bidi="ar"/>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sidRPr="0047479E">
        <w:rPr>
          <w:rFonts w:ascii="仿宋" w:eastAsia="仿宋" w:hAnsi="仿宋" w:cs="仿宋" w:hint="eastAsia"/>
          <w:sz w:val="28"/>
          <w:szCs w:val="28"/>
          <w:lang w:val="zh-CN" w:bidi="ar"/>
        </w:rPr>
        <w:t>不</w:t>
      </w:r>
      <w:proofErr w:type="gramEnd"/>
      <w:r w:rsidRPr="0047479E">
        <w:rPr>
          <w:rFonts w:ascii="仿宋" w:eastAsia="仿宋" w:hAnsi="仿宋" w:cs="仿宋" w:hint="eastAsia"/>
          <w:sz w:val="28"/>
          <w:szCs w:val="28"/>
          <w:lang w:val="zh-CN" w:bidi="ar"/>
        </w:rPr>
        <w:t>视为甲方违约，乙方不能据此追究甲方逾期付款的违约责任</w:t>
      </w:r>
      <w:r>
        <w:rPr>
          <w:rFonts w:ascii="仿宋" w:eastAsia="仿宋" w:hAnsi="仿宋" w:cs="仿宋" w:hint="eastAsia"/>
          <w:sz w:val="28"/>
          <w:szCs w:val="28"/>
          <w:lang w:val="zh-CN" w:bidi="ar"/>
        </w:rPr>
        <w:t>。</w:t>
      </w:r>
    </w:p>
    <w:p w:rsidR="00D10893" w:rsidRDefault="00BF4249">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lang w:bidi="ar"/>
        </w:rPr>
        <w:t>乙方账户信息如下：</w:t>
      </w:r>
    </w:p>
    <w:p w:rsidR="00D10893" w:rsidRDefault="00BF4249">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lang w:bidi="ar"/>
        </w:rPr>
        <w:t>1.开户名：</w:t>
      </w:r>
      <w:r>
        <w:rPr>
          <w:rFonts w:ascii="仿宋" w:eastAsia="仿宋" w:hAnsi="仿宋" w:cs="仿宋" w:hint="eastAsia"/>
          <w:sz w:val="28"/>
          <w:szCs w:val="28"/>
          <w:u w:val="single"/>
          <w:lang w:bidi="ar"/>
        </w:rPr>
        <w:t xml:space="preserve">                        </w:t>
      </w:r>
    </w:p>
    <w:p w:rsidR="00D10893" w:rsidRDefault="00BF4249">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color="FFFFFF"/>
          <w:lang w:bidi="ar"/>
        </w:rPr>
        <w:t>2.开户行：</w:t>
      </w:r>
      <w:r>
        <w:rPr>
          <w:rFonts w:ascii="仿宋" w:eastAsia="仿宋" w:hAnsi="仿宋" w:cs="仿宋" w:hint="eastAsia"/>
          <w:sz w:val="28"/>
          <w:szCs w:val="28"/>
          <w:u w:val="single"/>
          <w:lang w:bidi="ar"/>
        </w:rPr>
        <w:t xml:space="preserve">                        </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u w:val="single" w:color="FFFFFF"/>
          <w:lang w:bidi="ar"/>
        </w:rPr>
        <w:t>3.</w:t>
      </w:r>
      <w:proofErr w:type="gramStart"/>
      <w:r>
        <w:rPr>
          <w:rFonts w:ascii="仿宋" w:eastAsia="仿宋" w:hAnsi="仿宋" w:cs="仿宋" w:hint="eastAsia"/>
          <w:sz w:val="28"/>
          <w:szCs w:val="28"/>
          <w:u w:val="single" w:color="FFFFFF"/>
          <w:lang w:bidi="ar"/>
        </w:rPr>
        <w:t>账</w:t>
      </w:r>
      <w:proofErr w:type="gramEnd"/>
      <w:r>
        <w:rPr>
          <w:rFonts w:ascii="仿宋" w:eastAsia="仿宋" w:hAnsi="仿宋" w:cs="仿宋" w:hint="eastAsia"/>
          <w:sz w:val="28"/>
          <w:szCs w:val="28"/>
          <w:u w:val="single" w:color="FFFFFF"/>
          <w:lang w:bidi="ar"/>
        </w:rPr>
        <w:t xml:space="preserve">  号：</w:t>
      </w:r>
      <w:r>
        <w:rPr>
          <w:rFonts w:ascii="仿宋" w:eastAsia="仿宋" w:hAnsi="仿宋" w:cs="仿宋" w:hint="eastAsia"/>
          <w:sz w:val="28"/>
          <w:szCs w:val="28"/>
          <w:u w:val="single"/>
          <w:lang w:bidi="ar"/>
        </w:rPr>
        <w:t xml:space="preserve">                        </w:t>
      </w:r>
    </w:p>
    <w:p w:rsidR="00D10893" w:rsidRDefault="00BF4249">
      <w:pPr>
        <w:pStyle w:val="a7"/>
        <w:widowControl/>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D10893" w:rsidRDefault="00BF4249">
      <w:pPr>
        <w:pStyle w:val="a7"/>
        <w:widowControl/>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1.单位名称：江门市市场监督管理局</w:t>
      </w:r>
    </w:p>
    <w:p w:rsidR="00D10893" w:rsidRDefault="00BF4249">
      <w:pPr>
        <w:pStyle w:val="a7"/>
        <w:widowControl/>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2.统一信用代码：11440700MB2C90725T</w:t>
      </w:r>
    </w:p>
    <w:p w:rsidR="00D10893" w:rsidRDefault="00BF4249">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sz w:val="28"/>
          <w:szCs w:val="28"/>
          <w:lang w:bidi="ar"/>
        </w:rPr>
        <w:t>第三条  验收方式</w:t>
      </w:r>
      <w:r>
        <w:rPr>
          <w:rFonts w:ascii="仿宋" w:eastAsia="仿宋" w:hAnsi="仿宋" w:cs="仿宋" w:hint="eastAsia"/>
          <w:color w:val="666666"/>
          <w:sz w:val="28"/>
          <w:szCs w:val="28"/>
          <w:shd w:val="clear" w:color="auto" w:fill="FFFFFF"/>
          <w:lang w:bidi="ar"/>
        </w:rPr>
        <w:t xml:space="preserve"> </w:t>
      </w:r>
    </w:p>
    <w:p w:rsidR="00D10893" w:rsidRDefault="00BF4249">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验收时间：本项目结束之日起5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合同项下的费用作为甲方损失计算依据。</w:t>
      </w:r>
    </w:p>
    <w:p w:rsidR="00D10893" w:rsidRDefault="00BF4249">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验收标准：由甲方依据国家、省、市制定的法律法规政策</w:t>
      </w:r>
      <w:r>
        <w:rPr>
          <w:rFonts w:ascii="仿宋" w:eastAsia="仿宋" w:hAnsi="仿宋" w:cs="仿宋" w:hint="eastAsia"/>
          <w:bCs/>
          <w:sz w:val="28"/>
          <w:szCs w:val="28"/>
          <w:lang w:bidi="ar"/>
        </w:rPr>
        <w:t>以及《采购公告》、本合同约定的技术、服务标准等要求进行验收。</w:t>
      </w:r>
    </w:p>
    <w:p w:rsidR="00D10893" w:rsidRDefault="00BF4249" w:rsidP="0047479E">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经甲方验收不</w:t>
      </w:r>
      <w:r>
        <w:rPr>
          <w:rFonts w:ascii="仿宋" w:eastAsia="仿宋" w:hAnsi="仿宋" w:cs="仿宋" w:hint="eastAsia"/>
          <w:sz w:val="28"/>
          <w:szCs w:val="28"/>
          <w:lang w:bidi="ar"/>
        </w:rPr>
        <w:t>合格</w:t>
      </w:r>
      <w:r>
        <w:rPr>
          <w:rFonts w:ascii="仿宋" w:eastAsia="仿宋" w:hAnsi="仿宋" w:cs="仿宋" w:hint="eastAsia"/>
          <w:bCs/>
          <w:sz w:val="28"/>
          <w:szCs w:val="28"/>
          <w:lang w:bidi="ar"/>
        </w:rPr>
        <w:t>的，乙方应在甲方指定期限内采取弥补</w:t>
      </w:r>
      <w:r>
        <w:rPr>
          <w:rFonts w:ascii="仿宋" w:eastAsia="仿宋" w:hAnsi="仿宋" w:cs="仿宋" w:hint="eastAsia"/>
          <w:bCs/>
          <w:sz w:val="28"/>
          <w:szCs w:val="28"/>
          <w:lang w:bidi="ar"/>
        </w:rPr>
        <w:lastRenderedPageBreak/>
        <w:t>措施并再次提交给甲方验收；验收合格后由甲方和乙方共同签字确认并作为结算及甲方支付合同项目总费用的依据。</w:t>
      </w:r>
    </w:p>
    <w:p w:rsidR="00D10893" w:rsidRDefault="00BF4249" w:rsidP="0047479E">
      <w:pPr>
        <w:pStyle w:val="a4"/>
        <w:widowControl/>
        <w:spacing w:line="480" w:lineRule="exact"/>
        <w:ind w:firstLine="560"/>
        <w:rPr>
          <w:rFonts w:ascii="仿宋" w:eastAsia="仿宋" w:hAnsi="仿宋" w:cs="仿宋"/>
          <w:bCs/>
          <w:sz w:val="28"/>
          <w:szCs w:val="28"/>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第四条  甲方的权利和义务</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甲方为乙方提供本项目实施中所需的相关协助；</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本项目实施期间，甲方有权向乙方提出建议或具体要求；</w:t>
      </w:r>
    </w:p>
    <w:p w:rsidR="00D10893" w:rsidRDefault="00BF4249">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lang w:bidi="ar"/>
        </w:rPr>
        <w:t>根据甲、乙双方确定的项目计划，甲方有权督促乙方的实施情况，了解</w:t>
      </w:r>
      <w:r>
        <w:rPr>
          <w:rFonts w:ascii="仿宋" w:eastAsia="仿宋" w:hAnsi="仿宋" w:cs="仿宋" w:hint="eastAsia"/>
          <w:color w:val="000000"/>
          <w:sz w:val="28"/>
          <w:szCs w:val="28"/>
          <w:lang w:bidi="ar"/>
        </w:rPr>
        <w:t>工作进度及开展情况。</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甲方按本合同约定向乙方支付项目费用。</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甲方应及时进行验收以及按约定配合乙方的其他工作。</w:t>
      </w:r>
    </w:p>
    <w:p w:rsidR="00D10893" w:rsidRDefault="00BF4249">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（七）乙方按照《采购公告》以及本合同要求完成的工作所产生的风险分析数据、风险</w:t>
      </w:r>
      <w:proofErr w:type="gramStart"/>
      <w:r>
        <w:rPr>
          <w:rFonts w:ascii="仿宋" w:eastAsia="仿宋" w:hAnsi="仿宋" w:cs="仿宋" w:hint="eastAsia"/>
          <w:sz w:val="28"/>
          <w:szCs w:val="28"/>
        </w:rPr>
        <w:t>研判报告</w:t>
      </w:r>
      <w:proofErr w:type="gramEnd"/>
      <w:r>
        <w:rPr>
          <w:rFonts w:ascii="仿宋" w:eastAsia="仿宋" w:hAnsi="仿宋" w:cs="仿宋" w:hint="eastAsia"/>
          <w:sz w:val="28"/>
          <w:szCs w:val="28"/>
        </w:rPr>
        <w:t>等资料所有权归于甲方所有，乙方应当按照甲方的要求将前述相应的资料作为成果性文件的原始数据提供给甲方。</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第五条  乙方的权利和义务</w:t>
      </w:r>
    </w:p>
    <w:p w:rsidR="00D10893" w:rsidRDefault="00BF424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p>
    <w:p w:rsidR="00D10893" w:rsidRDefault="00BF424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并提供合同无法继续履行的客观依据，同时采取措施减少损失。甲、乙双方对此可以补充协议的方式约定继续履行的方式等内容。</w:t>
      </w:r>
    </w:p>
    <w:p w:rsidR="00D10893" w:rsidRDefault="00BF424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乙方没有及时书面通知并采取适当措施，致使合同全部不能履行或者部分不能履行的，乙方应当将未履行部分工作相对应的款项返还给甲方，具体退款标准由甲方确定，乙方对此没有异议；乙方因此产生的税费损失由乙方自行承担。</w:t>
      </w:r>
    </w:p>
    <w:p w:rsidR="00D10893" w:rsidRDefault="00BF4249" w:rsidP="0047479E">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四）乙方评估人员应着统一工作服，携带工作证。到达被评估单位后，应亮明身份并出示《江门市市场监督管理局食品安全风险评估委托书》，告知评估内容及工作要求，查看相关资料，进行食品安全风险评估。</w:t>
      </w:r>
    </w:p>
    <w:p w:rsidR="00D10893" w:rsidRDefault="00BF4249" w:rsidP="0047479E">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（五）乙方按照《江门市食用农产品批发市场食品安全风险评估检查表》、《江门市第三方冷库食品安全风险评估检查表》进行记录，结束</w:t>
      </w:r>
      <w:proofErr w:type="gramStart"/>
      <w:r>
        <w:rPr>
          <w:rFonts w:ascii="仿宋" w:eastAsia="仿宋" w:hAnsi="仿宋" w:cs="仿宋" w:hint="eastAsia"/>
          <w:sz w:val="28"/>
          <w:szCs w:val="28"/>
        </w:rPr>
        <w:t>后需被评估</w:t>
      </w:r>
      <w:proofErr w:type="gramEnd"/>
      <w:r>
        <w:rPr>
          <w:rFonts w:ascii="仿宋" w:eastAsia="仿宋" w:hAnsi="仿宋" w:cs="仿宋" w:hint="eastAsia"/>
          <w:sz w:val="28"/>
          <w:szCs w:val="28"/>
        </w:rPr>
        <w:t>单位对检查情况签字确认。</w:t>
      </w:r>
    </w:p>
    <w:p w:rsidR="00D10893" w:rsidRDefault="00BF4249" w:rsidP="0047479E">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（六）乙方应严格依照《中华人民共和国食品安全法》及甲方的要求，依法配合甲方开展合同约定的工作，并妥善保存相应的风险分析数据、风险</w:t>
      </w:r>
      <w:proofErr w:type="gramStart"/>
      <w:r>
        <w:rPr>
          <w:rFonts w:ascii="仿宋" w:eastAsia="仿宋" w:hAnsi="仿宋" w:cs="仿宋" w:hint="eastAsia"/>
          <w:sz w:val="28"/>
          <w:szCs w:val="28"/>
        </w:rPr>
        <w:t>研判报告</w:t>
      </w:r>
      <w:proofErr w:type="gramEnd"/>
      <w:r>
        <w:rPr>
          <w:rFonts w:ascii="仿宋" w:eastAsia="仿宋" w:hAnsi="仿宋" w:cs="仿宋" w:hint="eastAsia"/>
          <w:sz w:val="28"/>
          <w:szCs w:val="28"/>
        </w:rPr>
        <w:t>等资料；未经甲方同意不得擅自利用相应的资料做其他用途，并不得侵犯甲方或被评估对象的工作秘密、个人隐私信息等；否则，由此造成甲方或者第三方合法权益损失的话，则由乙方承担赔偿一切损失的责任（包括但不限于律师费、鉴定费、诉讼费、调查费、差旅费、赔偿款等各种费用损失）。</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第六条  保密条款</w:t>
      </w:r>
    </w:p>
    <w:p w:rsidR="00D10893" w:rsidRDefault="00BF4249" w:rsidP="0047479E">
      <w:pPr>
        <w:numPr>
          <w:ilvl w:val="0"/>
          <w:numId w:val="5"/>
        </w:numPr>
        <w:spacing w:line="530" w:lineRule="exact"/>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或被评估对象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eastAsia="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D10893" w:rsidRDefault="00BF4249" w:rsidP="0047479E">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乙方违反本条约定的保密义务的，应按本合同总价的20%</w:t>
      </w:r>
      <w:r>
        <w:rPr>
          <w:rFonts w:ascii="仿宋" w:eastAsia="仿宋" w:hAnsi="仿宋" w:cs="仿宋" w:hint="eastAsia"/>
          <w:sz w:val="28"/>
          <w:szCs w:val="28"/>
          <w:lang w:bidi="ar"/>
        </w:rPr>
        <w:lastRenderedPageBreak/>
        <w:t>向甲方支付违约金，违约金不足以弥补甲方损失的，应承担损害赔偿责任。</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第七条  不可抗力</w:t>
      </w:r>
    </w:p>
    <w:p w:rsidR="00D10893" w:rsidRDefault="00BF424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本合同，并根据情况可部分或全部免予承担违约责任。</w:t>
      </w:r>
    </w:p>
    <w:p w:rsidR="00D10893" w:rsidRDefault="00BF424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受到不可抗力影响的一方，应尽可能地采取合理的行为和适当的措施减轻不可抗力对本合同的履行所造成的影响。没有采取适当措施致使损失扩大的，该方不得就扩大损失的部分要求免责或赔偿。</w:t>
      </w:r>
    </w:p>
    <w:p w:rsidR="00D10893" w:rsidRDefault="00BF424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第八条  违约责任</w:t>
      </w:r>
    </w:p>
    <w:p w:rsidR="00D10893" w:rsidRDefault="00BF424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lang w:bidi="ar"/>
        </w:rPr>
        <w:t>甲方的违约责任：</w:t>
      </w:r>
    </w:p>
    <w:p w:rsidR="00D10893" w:rsidRDefault="00BF4249">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甲方未按本合同约定向乙方支付款项的，乙方有权要求甲方按照逾期支付款项的日万分之一向乙方支付违约金，但因乙方自身原因造成的除外。</w:t>
      </w:r>
    </w:p>
    <w:p w:rsidR="00D10893" w:rsidRDefault="00BF424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lang w:bidi="ar"/>
        </w:rPr>
        <w:t>乙方的违约责任：</w:t>
      </w:r>
    </w:p>
    <w:p w:rsidR="00D10893" w:rsidRDefault="00BF4249" w:rsidP="0047479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未按《采购公告》、本合同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合同、另行委托第三方提供服务或协助乙方，因此产</w:t>
      </w:r>
      <w:r>
        <w:rPr>
          <w:rFonts w:ascii="仿宋" w:eastAsia="仿宋" w:hAnsi="仿宋" w:cs="仿宋" w:hint="eastAsia"/>
          <w:sz w:val="28"/>
          <w:szCs w:val="28"/>
          <w:lang w:bidi="ar"/>
        </w:rPr>
        <w:lastRenderedPageBreak/>
        <w:t>生的费用由乙方全部承担，解除的通知自到达乙方之日起即生效；另，甲方有权扣减掉“甲方认为乙方提供符合要求的服务费用”后要求乙方将已收取款项剩余部分金额给甲方（乙方已经开具发票所产生的税费损失由乙方自行承担）。</w:t>
      </w:r>
    </w:p>
    <w:p w:rsidR="00D10893" w:rsidRDefault="00BF4249" w:rsidP="0047479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因自身原因不能提供服务（不包括本条第1点的情形）或提供的服务质量不符合《采购公告》、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同时，甲方有权扣减掉“甲方认为乙方提供符合要求的服务费用”后要求乙方将已收取款项剩余部分金额给甲方（乙方已经开具发票所产生的税费损失由乙方自行承担）。</w:t>
      </w:r>
    </w:p>
    <w:p w:rsidR="00D10893" w:rsidRDefault="00BF4249">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未经甲方书面同意，乙方不得将本合同项下的权利义务转让给第三方（包括乙方的关联公司）。若违反本项约定，乙方应向甲方退还甲方已支付的全部款项（乙方已经开具发票所产生的税费损失由乙方自行承担）。</w:t>
      </w:r>
    </w:p>
    <w:p w:rsidR="00D10893" w:rsidRDefault="00BF4249">
      <w:pPr>
        <w:spacing w:line="480" w:lineRule="exact"/>
        <w:rPr>
          <w:rFonts w:ascii="仿宋" w:eastAsia="仿宋" w:hAnsi="仿宋" w:cs="仿宋"/>
          <w:sz w:val="28"/>
          <w:szCs w:val="28"/>
        </w:rPr>
      </w:pPr>
      <w:r>
        <w:rPr>
          <w:rFonts w:ascii="仿宋" w:eastAsia="仿宋" w:hAnsi="仿宋" w:cs="仿宋" w:hint="eastAsia"/>
          <w:b/>
          <w:sz w:val="28"/>
          <w:szCs w:val="28"/>
          <w:lang w:bidi="ar"/>
        </w:rPr>
        <w:t>第九条  双方确定，出现下列情形，致使本合同的履行成为不必要或不能的，可以解除本合同：</w:t>
      </w:r>
    </w:p>
    <w:p w:rsidR="00D10893" w:rsidRDefault="00BF424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发生不可抗力。</w:t>
      </w:r>
    </w:p>
    <w:p w:rsidR="00D10893" w:rsidRDefault="00BF424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因一方违约使本合同不能继续履行或没有必要继续履行。</w:t>
      </w:r>
    </w:p>
    <w:p w:rsidR="00D10893" w:rsidRDefault="00BF424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出现法律法规或国家政策规定等特定情形导致本合同不能继续履行。</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第十条  争议的解决办法</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本合同在履行过程中发生的争议，由当事人双方协商解决。协商不成的，合同双方任意一方均可向甲方所在地有管辖权的人民法院提起诉讼处理。</w:t>
      </w:r>
    </w:p>
    <w:p w:rsidR="00D10893" w:rsidRDefault="00BF4249">
      <w:pPr>
        <w:spacing w:line="480" w:lineRule="exact"/>
        <w:jc w:val="left"/>
        <w:rPr>
          <w:rFonts w:ascii="仿宋" w:eastAsia="仿宋" w:hAnsi="仿宋" w:cs="仿宋"/>
          <w:b/>
          <w:sz w:val="28"/>
          <w:szCs w:val="28"/>
        </w:rPr>
      </w:pPr>
      <w:r>
        <w:rPr>
          <w:rFonts w:ascii="仿宋" w:eastAsia="仿宋" w:hAnsi="仿宋" w:cs="仿宋" w:hint="eastAsia"/>
          <w:b/>
          <w:sz w:val="28"/>
          <w:szCs w:val="28"/>
          <w:lang w:bidi="ar"/>
        </w:rPr>
        <w:t>第十一条 其他</w:t>
      </w:r>
    </w:p>
    <w:p w:rsidR="00D10893" w:rsidRDefault="00BF4249">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lang w:bidi="ar"/>
        </w:rPr>
        <w:t>合同如有未尽事宜，可以经甲、乙双方另行协商形成书面补充协议，书面补充协议经双方签字、盖章后生效。</w:t>
      </w:r>
    </w:p>
    <w:p w:rsidR="00D10893" w:rsidRDefault="00BF4249">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lang w:bidi="ar"/>
        </w:rPr>
        <w:lastRenderedPageBreak/>
        <w:t>甲、乙双方在本合同项下的地址和联系方式为文件有效的送达地址，文件一经到达或退回即视为送达；一方如有变更，应在变更前3个工作日内通知对方，否则，视为未变更。</w:t>
      </w:r>
    </w:p>
    <w:p w:rsidR="00D10893" w:rsidRDefault="00BF4249">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lang w:bidi="ar"/>
        </w:rPr>
        <w:t>本合同一式肆份，自双方签字盖章后生效，甲方执叁份、乙方执壹份，具有同等法律效力。</w:t>
      </w:r>
    </w:p>
    <w:p w:rsidR="00D10893" w:rsidRDefault="00BF4249">
      <w:pPr>
        <w:pStyle w:val="2"/>
        <w:widowControl/>
        <w:numPr>
          <w:ilvl w:val="0"/>
          <w:numId w:val="12"/>
        </w:numPr>
        <w:ind w:left="420" w:firstLineChars="0"/>
        <w:rPr>
          <w:rFonts w:ascii="仿宋" w:eastAsia="仿宋" w:hAnsi="仿宋" w:cs="仿宋" w:hint="default"/>
          <w:szCs w:val="28"/>
        </w:rPr>
      </w:pPr>
      <w:r>
        <w:rPr>
          <w:rFonts w:ascii="仿宋" w:eastAsia="仿宋" w:hAnsi="仿宋" w:cs="仿宋"/>
          <w:szCs w:val="28"/>
        </w:rPr>
        <w:t>以下为本合同附件，与本合同具有同等效力：</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江门市市场监督管理局</w:t>
      </w:r>
      <w:r>
        <w:rPr>
          <w:rFonts w:ascii="仿宋" w:eastAsia="仿宋" w:hAnsi="仿宋" w:cs="仿宋"/>
          <w:szCs w:val="28"/>
          <w:lang w:bidi="ar"/>
        </w:rPr>
        <w:t>食用农产品批发市场、第三方冷库食品安全风险</w:t>
      </w:r>
      <w:r>
        <w:rPr>
          <w:rFonts w:ascii="仿宋" w:eastAsia="仿宋" w:hAnsi="仿宋" w:cs="仿宋"/>
          <w:kern w:val="2"/>
          <w:szCs w:val="28"/>
          <w:lang w:bidi="ar"/>
        </w:rPr>
        <w:t>评估工作服务项目</w:t>
      </w:r>
      <w:r>
        <w:rPr>
          <w:rFonts w:ascii="仿宋" w:eastAsia="仿宋" w:hAnsi="仿宋" w:cs="仿宋"/>
          <w:szCs w:val="28"/>
        </w:rPr>
        <w:t>采购公告；</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江门市市场监督管理局相关项目采购结果公告；</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2022年度江门市xxx工作方案；</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其他附件及补充合同等资料。</w:t>
      </w:r>
    </w:p>
    <w:p w:rsidR="00D10893" w:rsidRDefault="00BF4249">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（以下无正文）</w:t>
      </w:r>
    </w:p>
    <w:p w:rsidR="00D10893" w:rsidRDefault="00D10893">
      <w:pPr>
        <w:spacing w:line="480" w:lineRule="exact"/>
        <w:rPr>
          <w:rFonts w:ascii="仿宋" w:eastAsia="仿宋" w:hAnsi="仿宋" w:cs="仿宋"/>
          <w:sz w:val="28"/>
          <w:szCs w:val="28"/>
        </w:rPr>
      </w:pPr>
    </w:p>
    <w:p w:rsidR="00D10893" w:rsidRDefault="00D10893">
      <w:pPr>
        <w:pStyle w:val="2"/>
        <w:widowControl/>
        <w:ind w:left="420" w:firstLine="608"/>
        <w:rPr>
          <w:rFonts w:ascii="仿宋" w:eastAsia="仿宋" w:hAnsi="仿宋" w:cs="仿宋" w:hint="default"/>
          <w:szCs w:val="28"/>
        </w:rPr>
      </w:pPr>
    </w:p>
    <w:p w:rsidR="00D10893" w:rsidRDefault="00BF4249">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lang w:bidi="ar"/>
        </w:rPr>
        <w:t>甲方</w:t>
      </w:r>
      <w:r>
        <w:rPr>
          <w:rFonts w:ascii="仿宋" w:eastAsia="仿宋" w:hAnsi="仿宋" w:cs="仿宋" w:hint="eastAsia"/>
          <w:sz w:val="28"/>
          <w:szCs w:val="28"/>
          <w:lang w:bidi="ar"/>
        </w:rPr>
        <w:t xml:space="preserve">：江门市市场监督管理局  </w:t>
      </w:r>
    </w:p>
    <w:p w:rsidR="00D10893" w:rsidRDefault="00BF4249">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lang w:bidi="ar"/>
        </w:rPr>
        <w:t>（盖章）</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法定代表人或授权委托人：（签字）    </w:t>
      </w:r>
    </w:p>
    <w:p w:rsidR="00D10893" w:rsidRDefault="00BF424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lang w:bidi="ar"/>
        </w:rPr>
        <w:t>年    月    日</w:t>
      </w:r>
    </w:p>
    <w:p w:rsidR="00D10893" w:rsidRDefault="00BF4249">
      <w:pPr>
        <w:spacing w:line="480" w:lineRule="exact"/>
        <w:rPr>
          <w:rFonts w:ascii="仿宋" w:eastAsia="仿宋" w:hAnsi="仿宋" w:cs="仿宋"/>
          <w:sz w:val="28"/>
          <w:szCs w:val="28"/>
        </w:rPr>
      </w:pPr>
      <w:r>
        <w:rPr>
          <w:rFonts w:ascii="仿宋" w:eastAsia="仿宋" w:hAnsi="仿宋" w:cs="仿宋" w:hint="eastAsia"/>
          <w:sz w:val="28"/>
          <w:szCs w:val="28"/>
          <w:lang w:bidi="ar"/>
        </w:rPr>
        <w:t xml:space="preserve"> </w:t>
      </w:r>
    </w:p>
    <w:p w:rsidR="00D10893" w:rsidRDefault="00D10893">
      <w:pPr>
        <w:pStyle w:val="a4"/>
        <w:widowControl/>
        <w:ind w:firstLine="600"/>
      </w:pPr>
    </w:p>
    <w:p w:rsidR="00D10893" w:rsidRDefault="00D10893">
      <w:pPr>
        <w:pStyle w:val="a4"/>
        <w:widowControl/>
        <w:ind w:firstLine="600"/>
      </w:pPr>
    </w:p>
    <w:p w:rsidR="00D10893" w:rsidRDefault="00BF4249">
      <w:pPr>
        <w:spacing w:line="480" w:lineRule="exact"/>
        <w:ind w:firstLine="560"/>
        <w:rPr>
          <w:rFonts w:ascii="仿宋" w:eastAsia="仿宋" w:hAnsi="仿宋" w:cs="仿宋"/>
          <w:sz w:val="28"/>
          <w:szCs w:val="28"/>
        </w:rPr>
      </w:pPr>
      <w:r>
        <w:rPr>
          <w:rFonts w:ascii="仿宋" w:eastAsia="仿宋" w:hAnsi="仿宋" w:cs="仿宋" w:hint="eastAsia"/>
          <w:b/>
          <w:sz w:val="28"/>
          <w:szCs w:val="28"/>
          <w:lang w:bidi="ar"/>
        </w:rPr>
        <w:t>乙方</w:t>
      </w:r>
      <w:r>
        <w:rPr>
          <w:rFonts w:ascii="仿宋" w:eastAsia="仿宋" w:hAnsi="仿宋" w:cs="仿宋" w:hint="eastAsia"/>
          <w:sz w:val="28"/>
          <w:szCs w:val="28"/>
          <w:lang w:bidi="ar"/>
        </w:rPr>
        <w:t>：</w:t>
      </w:r>
    </w:p>
    <w:p w:rsidR="00D10893" w:rsidRDefault="00BF4249">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lang w:bidi="ar"/>
        </w:rPr>
        <w:t>（盖章）</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法定代表人或授权委托人：（签字）</w:t>
      </w:r>
    </w:p>
    <w:p w:rsidR="00D10893" w:rsidRDefault="00BF424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lang w:bidi="ar"/>
        </w:rPr>
        <w:t>年    月    日</w:t>
      </w:r>
    </w:p>
    <w:p w:rsidR="00D10893" w:rsidRDefault="00D10893"/>
    <w:sectPr w:rsidR="00D1089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40" w:rsidRDefault="00DE2740">
      <w:r>
        <w:separator/>
      </w:r>
    </w:p>
  </w:endnote>
  <w:endnote w:type="continuationSeparator" w:id="0">
    <w:p w:rsidR="00DE2740" w:rsidRDefault="00DE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93" w:rsidRDefault="00BF424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0893" w:rsidRDefault="00BF4249">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7479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1" w:author="冯洁梨" w:date="2022-05-23T17:28:00Z">
                              <w:r w:rsidR="0047479E">
                                <w:rPr>
                                  <w:noProof/>
                                </w:rPr>
                                <w:t>7</w:t>
                              </w:r>
                            </w:ins>
                            <w:del w:id="2" w:author="冯洁梨" w:date="2022-05-23T17:28:00Z">
                              <w:r w:rsidR="0047479E" w:rsidDel="0047479E">
                                <w:rPr>
                                  <w:noProof/>
                                </w:rPr>
                                <w:delText>7</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10893" w:rsidRDefault="00BF4249">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7479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 w:author="冯洁梨" w:date="2022-05-23T17:28:00Z">
                        <w:r w:rsidR="0047479E">
                          <w:rPr>
                            <w:noProof/>
                          </w:rPr>
                          <w:t>7</w:t>
                        </w:r>
                      </w:ins>
                      <w:del w:id="4" w:author="冯洁梨" w:date="2022-05-23T17:28:00Z">
                        <w:r w:rsidR="0047479E" w:rsidDel="0047479E">
                          <w:rPr>
                            <w:noProof/>
                          </w:rPr>
                          <w:delText>7</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40" w:rsidRDefault="00DE2740">
      <w:r>
        <w:separator/>
      </w:r>
    </w:p>
  </w:footnote>
  <w:footnote w:type="continuationSeparator" w:id="0">
    <w:p w:rsidR="00DE2740" w:rsidRDefault="00DE2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040CC"/>
    <w:multiLevelType w:val="multilevel"/>
    <w:tmpl w:val="8EF040CC"/>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AFF81B78"/>
    <w:multiLevelType w:val="multilevel"/>
    <w:tmpl w:val="AFF81B78"/>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B89D4557"/>
    <w:multiLevelType w:val="multilevel"/>
    <w:tmpl w:val="B89D4557"/>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195E528"/>
    <w:multiLevelType w:val="multilevel"/>
    <w:tmpl w:val="1195E528"/>
    <w:lvl w:ilvl="0">
      <w:start w:val="1"/>
      <w:numFmt w:val="decimal"/>
      <w:suff w:val="nothing"/>
      <w:lvlText w:val="%1．"/>
      <w:lvlJc w:val="left"/>
      <w:pPr>
        <w:ind w:left="4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0593D67"/>
    <w:multiLevelType w:val="multilevel"/>
    <w:tmpl w:val="20593D67"/>
    <w:lvl w:ilvl="0">
      <w:start w:val="1"/>
      <w:numFmt w:val="chineseCounting"/>
      <w:suff w:val="nothing"/>
      <w:lvlText w:val="（%1）"/>
      <w:lvlJc w:val="left"/>
      <w:pPr>
        <w:ind w:left="4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31392C2"/>
    <w:multiLevelType w:val="multilevel"/>
    <w:tmpl w:val="231392C2"/>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D94206B"/>
    <w:multiLevelType w:val="singleLevel"/>
    <w:tmpl w:val="2D94206B"/>
    <w:lvl w:ilvl="0">
      <w:start w:val="1"/>
      <w:numFmt w:val="chineseCounting"/>
      <w:suff w:val="nothing"/>
      <w:lvlText w:val="（%1）"/>
      <w:lvlJc w:val="left"/>
      <w:pPr>
        <w:ind w:left="0" w:firstLine="420"/>
      </w:pPr>
      <w:rPr>
        <w:rFonts w:hint="eastAsia"/>
      </w:rPr>
    </w:lvl>
  </w:abstractNum>
  <w:abstractNum w:abstractNumId="7">
    <w:nsid w:val="2E9183D9"/>
    <w:multiLevelType w:val="multilevel"/>
    <w:tmpl w:val="2E9183D9"/>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99C9090"/>
    <w:multiLevelType w:val="multilevel"/>
    <w:tmpl w:val="399C909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B52CCD0"/>
    <w:multiLevelType w:val="multilevel"/>
    <w:tmpl w:val="5B52CCD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63A048D8"/>
    <w:multiLevelType w:val="multilevel"/>
    <w:tmpl w:val="63A048D8"/>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60D4365"/>
    <w:multiLevelType w:val="multilevel"/>
    <w:tmpl w:val="760D4365"/>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CC16670"/>
    <w:multiLevelType w:val="multilevel"/>
    <w:tmpl w:val="7CC1667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9"/>
  </w:num>
  <w:num w:numId="8">
    <w:abstractNumId w:val="7"/>
  </w:num>
  <w:num w:numId="9">
    <w:abstractNumId w:val="2"/>
  </w:num>
  <w:num w:numId="10">
    <w:abstractNumId w:val="10"/>
  </w:num>
  <w:num w:numId="11">
    <w:abstractNumId w:val="12"/>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939"/>
    <w:rsid w:val="001719CD"/>
    <w:rsid w:val="00172A27"/>
    <w:rsid w:val="002A6B89"/>
    <w:rsid w:val="0047479E"/>
    <w:rsid w:val="0053409D"/>
    <w:rsid w:val="00542140"/>
    <w:rsid w:val="00671C04"/>
    <w:rsid w:val="00B21D43"/>
    <w:rsid w:val="00BF4249"/>
    <w:rsid w:val="00D10893"/>
    <w:rsid w:val="00D63482"/>
    <w:rsid w:val="00DE2740"/>
    <w:rsid w:val="00E62732"/>
    <w:rsid w:val="03AD115A"/>
    <w:rsid w:val="2D280670"/>
    <w:rsid w:val="5B942EBC"/>
    <w:rsid w:val="6E3F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autoSpaceDE w:val="0"/>
      <w:autoSpaceDN w:val="0"/>
      <w:adjustRightInd w:val="0"/>
      <w:spacing w:after="0" w:line="480" w:lineRule="exact"/>
      <w:ind w:left="850" w:firstLineChars="200" w:firstLine="420"/>
    </w:pPr>
    <w:rPr>
      <w:rFonts w:ascii="宋体" w:eastAsia="仿宋_GB2312" w:hAnsi="MS Sans Serif" w:cs="Times New Roman" w:hint="eastAsia"/>
      <w:spacing w:val="12"/>
      <w:kern w:val="0"/>
      <w:sz w:val="28"/>
      <w:szCs w:val="20"/>
    </w:rPr>
  </w:style>
  <w:style w:type="paragraph" w:styleId="a3">
    <w:name w:val="Body Text Indent"/>
    <w:basedOn w:val="a"/>
    <w:link w:val="Char"/>
    <w:pPr>
      <w:spacing w:after="120"/>
      <w:ind w:leftChars="200" w:left="420"/>
    </w:pPr>
  </w:style>
  <w:style w:type="paragraph" w:styleId="a4">
    <w:name w:val="Normal Indent"/>
    <w:basedOn w:val="a"/>
    <w:qFormat/>
    <w:pPr>
      <w:ind w:firstLineChars="200" w:firstLine="420"/>
    </w:pPr>
    <w:rPr>
      <w:rFonts w:ascii="Times New Roman" w:eastAsia="仿宋_GB2312" w:hAnsi="Times New Roman" w:cs="Times New Roman"/>
      <w:sz w:val="30"/>
      <w:szCs w:val="20"/>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eastAsia="仿宋_GB2312" w:hAnsi="Times New Roman" w:cs="Times New Roman"/>
      <w:sz w:val="24"/>
      <w:szCs w:val="20"/>
    </w:rPr>
  </w:style>
  <w:style w:type="character" w:customStyle="1" w:styleId="Char">
    <w:name w:val="正文文本缩进 Char"/>
    <w:basedOn w:val="a0"/>
    <w:link w:val="a3"/>
    <w:qFormat/>
    <w:rPr>
      <w:rFonts w:ascii="仿宋_GB2312" w:eastAsia="仿宋_GB2312" w:cs="仿宋_GB2312" w:hint="eastAsia"/>
      <w:kern w:val="2"/>
      <w:sz w:val="30"/>
    </w:rPr>
  </w:style>
  <w:style w:type="character" w:customStyle="1" w:styleId="Char0">
    <w:name w:val="页脚 Char"/>
    <w:basedOn w:val="a0"/>
    <w:link w:val="a5"/>
    <w:qFormat/>
    <w:rPr>
      <w:rFonts w:ascii="仿宋_GB2312" w:eastAsia="仿宋_GB2312" w:cs="仿宋_GB2312" w:hint="eastAsia"/>
      <w:kern w:val="2"/>
      <w:sz w:val="18"/>
    </w:rPr>
  </w:style>
  <w:style w:type="character" w:customStyle="1" w:styleId="2Char">
    <w:name w:val="正文首行缩进 2 Char"/>
    <w:basedOn w:val="Char"/>
    <w:link w:val="2"/>
    <w:qFormat/>
    <w:rPr>
      <w:rFonts w:ascii="宋体" w:eastAsia="仿宋_GB2312" w:hAnsi="MS Sans Serif" w:cs="宋体" w:hint="eastAsia"/>
      <w:spacing w:val="12"/>
      <w:kern w:val="2"/>
      <w:sz w:val="28"/>
    </w:rPr>
  </w:style>
  <w:style w:type="paragraph" w:styleId="a8">
    <w:name w:val="Balloon Text"/>
    <w:basedOn w:val="a"/>
    <w:link w:val="Char1"/>
    <w:rsid w:val="001719CD"/>
    <w:rPr>
      <w:sz w:val="18"/>
      <w:szCs w:val="18"/>
    </w:rPr>
  </w:style>
  <w:style w:type="character" w:customStyle="1" w:styleId="Char1">
    <w:name w:val="批注框文本 Char"/>
    <w:basedOn w:val="a0"/>
    <w:link w:val="a8"/>
    <w:rsid w:val="001719C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autoSpaceDE w:val="0"/>
      <w:autoSpaceDN w:val="0"/>
      <w:adjustRightInd w:val="0"/>
      <w:spacing w:after="0" w:line="480" w:lineRule="exact"/>
      <w:ind w:left="850" w:firstLineChars="200" w:firstLine="420"/>
    </w:pPr>
    <w:rPr>
      <w:rFonts w:ascii="宋体" w:eastAsia="仿宋_GB2312" w:hAnsi="MS Sans Serif" w:cs="Times New Roman" w:hint="eastAsia"/>
      <w:spacing w:val="12"/>
      <w:kern w:val="0"/>
      <w:sz w:val="28"/>
      <w:szCs w:val="20"/>
    </w:rPr>
  </w:style>
  <w:style w:type="paragraph" w:styleId="a3">
    <w:name w:val="Body Text Indent"/>
    <w:basedOn w:val="a"/>
    <w:link w:val="Char"/>
    <w:pPr>
      <w:spacing w:after="120"/>
      <w:ind w:leftChars="200" w:left="420"/>
    </w:pPr>
  </w:style>
  <w:style w:type="paragraph" w:styleId="a4">
    <w:name w:val="Normal Indent"/>
    <w:basedOn w:val="a"/>
    <w:qFormat/>
    <w:pPr>
      <w:ind w:firstLineChars="200" w:firstLine="420"/>
    </w:pPr>
    <w:rPr>
      <w:rFonts w:ascii="Times New Roman" w:eastAsia="仿宋_GB2312" w:hAnsi="Times New Roman" w:cs="Times New Roman"/>
      <w:sz w:val="30"/>
      <w:szCs w:val="20"/>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eastAsia="仿宋_GB2312" w:hAnsi="Times New Roman" w:cs="Times New Roman"/>
      <w:sz w:val="24"/>
      <w:szCs w:val="20"/>
    </w:rPr>
  </w:style>
  <w:style w:type="character" w:customStyle="1" w:styleId="Char">
    <w:name w:val="正文文本缩进 Char"/>
    <w:basedOn w:val="a0"/>
    <w:link w:val="a3"/>
    <w:qFormat/>
    <w:rPr>
      <w:rFonts w:ascii="仿宋_GB2312" w:eastAsia="仿宋_GB2312" w:cs="仿宋_GB2312" w:hint="eastAsia"/>
      <w:kern w:val="2"/>
      <w:sz w:val="30"/>
    </w:rPr>
  </w:style>
  <w:style w:type="character" w:customStyle="1" w:styleId="Char0">
    <w:name w:val="页脚 Char"/>
    <w:basedOn w:val="a0"/>
    <w:link w:val="a5"/>
    <w:qFormat/>
    <w:rPr>
      <w:rFonts w:ascii="仿宋_GB2312" w:eastAsia="仿宋_GB2312" w:cs="仿宋_GB2312" w:hint="eastAsia"/>
      <w:kern w:val="2"/>
      <w:sz w:val="18"/>
    </w:rPr>
  </w:style>
  <w:style w:type="character" w:customStyle="1" w:styleId="2Char">
    <w:name w:val="正文首行缩进 2 Char"/>
    <w:basedOn w:val="Char"/>
    <w:link w:val="2"/>
    <w:qFormat/>
    <w:rPr>
      <w:rFonts w:ascii="宋体" w:eastAsia="仿宋_GB2312" w:hAnsi="MS Sans Serif" w:cs="宋体" w:hint="eastAsia"/>
      <w:spacing w:val="12"/>
      <w:kern w:val="2"/>
      <w:sz w:val="28"/>
    </w:rPr>
  </w:style>
  <w:style w:type="paragraph" w:styleId="a8">
    <w:name w:val="Balloon Text"/>
    <w:basedOn w:val="a"/>
    <w:link w:val="Char1"/>
    <w:rsid w:val="001719CD"/>
    <w:rPr>
      <w:sz w:val="18"/>
      <w:szCs w:val="18"/>
    </w:rPr>
  </w:style>
  <w:style w:type="character" w:customStyle="1" w:styleId="Char1">
    <w:name w:val="批注框文本 Char"/>
    <w:basedOn w:val="a0"/>
    <w:link w:val="a8"/>
    <w:rsid w:val="001719C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653</Words>
  <Characters>3726</Characters>
  <Application>Microsoft Office Word</Application>
  <DocSecurity>0</DocSecurity>
  <Lines>31</Lines>
  <Paragraphs>8</Paragraphs>
  <ScaleCrop>false</ScaleCrop>
  <Company>江门市市场监管局</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江门市市场监督管理局食用农产品批发市场、第三方冷库食品安全风险评估工作服务合同（初稿）</dc:title>
  <dc:creator>黄挺强</dc:creator>
  <cp:lastModifiedBy>冯洁梨</cp:lastModifiedBy>
  <cp:revision>23</cp:revision>
  <cp:lastPrinted>2022-05-23T09:28:00Z</cp:lastPrinted>
  <dcterms:created xsi:type="dcterms:W3CDTF">2022-02-28T06:51:00Z</dcterms:created>
  <dcterms:modified xsi:type="dcterms:W3CDTF">2022-05-23T09:35:00Z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