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F6908" w14:textId="12EED6C6" w:rsidR="00E93B1A" w:rsidRDefault="00730DC4">
      <w:pPr>
        <w:jc w:val="center"/>
        <w:rPr>
          <w:rFonts w:ascii="宋体" w:eastAsia="宋体" w:hAnsi="宋体" w:cs="宋体"/>
          <w:b/>
          <w:color w:val="000000" w:themeColor="text1"/>
          <w:kern w:val="0"/>
          <w:sz w:val="44"/>
          <w:szCs w:val="44"/>
          <w:shd w:val="clear" w:color="auto" w:fill="FFFFFF"/>
        </w:rPr>
      </w:pPr>
      <w:r>
        <w:rPr>
          <w:rFonts w:ascii="宋体" w:eastAsia="宋体" w:hAnsi="宋体" w:cs="宋体" w:hint="eastAsia"/>
          <w:b/>
          <w:color w:val="000000" w:themeColor="text1"/>
          <w:kern w:val="0"/>
          <w:sz w:val="44"/>
          <w:szCs w:val="44"/>
          <w:shd w:val="clear" w:color="auto" w:fill="FFFFFF"/>
        </w:rPr>
        <w:t>创建国家食品安全示范城市公交车车身广告及候车亭广告项目合同</w:t>
      </w:r>
    </w:p>
    <w:p w14:paraId="3D5D224F" w14:textId="77777777" w:rsidR="00E93B1A" w:rsidRDefault="00E93B1A">
      <w:pPr>
        <w:jc w:val="center"/>
        <w:rPr>
          <w:rFonts w:ascii="宋体" w:eastAsia="宋体" w:hAnsi="宋体" w:cs="宋体"/>
          <w:b/>
          <w:color w:val="000000" w:themeColor="text1"/>
          <w:kern w:val="0"/>
          <w:sz w:val="44"/>
          <w:szCs w:val="44"/>
          <w:shd w:val="clear" w:color="auto" w:fill="FFFFFF"/>
        </w:rPr>
      </w:pPr>
    </w:p>
    <w:p w14:paraId="38FA18B3" w14:textId="77777777" w:rsidR="00E93B1A" w:rsidRDefault="00730DC4">
      <w:pPr>
        <w:spacing w:line="480" w:lineRule="exact"/>
        <w:rPr>
          <w:rFonts w:ascii="仿宋" w:eastAsia="仿宋" w:hAnsi="仿宋" w:cs="仿宋"/>
          <w:spacing w:val="-6"/>
          <w:sz w:val="28"/>
          <w:szCs w:val="28"/>
        </w:rPr>
      </w:pPr>
      <w:r>
        <w:rPr>
          <w:rFonts w:ascii="仿宋" w:eastAsia="仿宋" w:hAnsi="仿宋" w:cs="仿宋" w:hint="eastAsia"/>
          <w:b/>
          <w:spacing w:val="-6"/>
          <w:sz w:val="28"/>
          <w:szCs w:val="28"/>
        </w:rPr>
        <w:t>甲方：</w:t>
      </w:r>
      <w:r>
        <w:rPr>
          <w:rFonts w:ascii="仿宋" w:eastAsia="仿宋" w:hAnsi="仿宋" w:cs="仿宋" w:hint="eastAsia"/>
          <w:spacing w:val="-6"/>
          <w:sz w:val="28"/>
          <w:szCs w:val="28"/>
        </w:rPr>
        <w:t>江门市市场监督管理局</w:t>
      </w:r>
    </w:p>
    <w:p w14:paraId="6D92695C" w14:textId="6AF59F2C" w:rsidR="00E93B1A" w:rsidRDefault="00730DC4">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地址：江门市东华二路7号</w:t>
      </w:r>
    </w:p>
    <w:p w14:paraId="24E0E290" w14:textId="77777777" w:rsidR="00E93B1A" w:rsidRDefault="00730DC4">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联系人：</w:t>
      </w:r>
    </w:p>
    <w:p w14:paraId="626076C4" w14:textId="77777777" w:rsidR="00E93B1A" w:rsidRDefault="00730DC4">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联系方式：</w:t>
      </w:r>
    </w:p>
    <w:p w14:paraId="29B92FD8" w14:textId="77777777" w:rsidR="00E93B1A" w:rsidRDefault="00730DC4">
      <w:pPr>
        <w:spacing w:line="480" w:lineRule="exact"/>
        <w:rPr>
          <w:rFonts w:ascii="仿宋" w:eastAsia="仿宋" w:hAnsi="仿宋" w:cs="仿宋"/>
          <w:b/>
          <w:spacing w:val="-6"/>
          <w:sz w:val="28"/>
          <w:szCs w:val="28"/>
        </w:rPr>
      </w:pPr>
      <w:r>
        <w:rPr>
          <w:rFonts w:ascii="仿宋" w:eastAsia="仿宋" w:hAnsi="仿宋" w:cs="仿宋" w:hint="eastAsia"/>
          <w:b/>
          <w:spacing w:val="-6"/>
          <w:sz w:val="28"/>
          <w:szCs w:val="28"/>
        </w:rPr>
        <w:t>乙方：</w:t>
      </w:r>
    </w:p>
    <w:p w14:paraId="406D47DD" w14:textId="77777777" w:rsidR="00E93B1A" w:rsidRDefault="00730DC4">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地址：</w:t>
      </w:r>
    </w:p>
    <w:p w14:paraId="3B6AAD52" w14:textId="77777777" w:rsidR="00E93B1A" w:rsidRDefault="00730DC4">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联系人：</w:t>
      </w:r>
    </w:p>
    <w:p w14:paraId="0687F9EF" w14:textId="77777777" w:rsidR="00E93B1A" w:rsidRDefault="00730DC4">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联系方式：</w:t>
      </w:r>
    </w:p>
    <w:p w14:paraId="298C02D1" w14:textId="77777777" w:rsidR="00E93B1A" w:rsidRDefault="00E93B1A">
      <w:pPr>
        <w:spacing w:line="480" w:lineRule="exact"/>
        <w:rPr>
          <w:rFonts w:ascii="仿宋" w:eastAsia="仿宋" w:hAnsi="仿宋" w:cs="仿宋"/>
          <w:spacing w:val="-6"/>
          <w:sz w:val="28"/>
          <w:szCs w:val="28"/>
        </w:rPr>
      </w:pPr>
    </w:p>
    <w:p w14:paraId="7B54E038" w14:textId="2D38306E" w:rsidR="00E93B1A" w:rsidRDefault="00730DC4">
      <w:pPr>
        <w:pStyle w:val="2"/>
        <w:spacing w:line="480" w:lineRule="exact"/>
        <w:ind w:firstLineChars="200" w:firstLine="560"/>
        <w:rPr>
          <w:rFonts w:ascii="仿宋" w:eastAsia="仿宋" w:hAnsi="仿宋" w:cs="仿宋"/>
          <w:b/>
          <w:sz w:val="28"/>
          <w:szCs w:val="28"/>
        </w:rPr>
      </w:pPr>
      <w:r>
        <w:rPr>
          <w:rFonts w:ascii="仿宋" w:eastAsia="仿宋" w:hAnsi="仿宋" w:cs="仿宋" w:hint="eastAsia"/>
          <w:sz w:val="28"/>
          <w:szCs w:val="28"/>
        </w:rPr>
        <w:t>甲、乙双方根据“江门市市场监督管理局创建国家食品安全示范城市公交车车身广告及候车亭广告项目”（项目编号：XXXXXXXXX）（以下简称项目）的采购公告、项目采购结果的要求，按照《中华人民共和国政府采购法》及其实施条例、</w:t>
      </w:r>
      <w:r>
        <w:rPr>
          <w:rFonts w:ascii="仿宋" w:eastAsia="仿宋" w:hAnsi="仿宋" w:cs="仿宋"/>
          <w:sz w:val="28"/>
          <w:szCs w:val="28"/>
        </w:rPr>
        <w:t>《</w:t>
      </w:r>
      <w:r>
        <w:rPr>
          <w:rFonts w:ascii="仿宋" w:eastAsia="仿宋" w:hAnsi="仿宋" w:cs="仿宋" w:hint="eastAsia"/>
          <w:sz w:val="28"/>
          <w:szCs w:val="28"/>
        </w:rPr>
        <w:t>中华人民共和国</w:t>
      </w:r>
      <w:r>
        <w:rPr>
          <w:rFonts w:ascii="仿宋" w:eastAsia="仿宋" w:hAnsi="仿宋" w:cs="仿宋"/>
          <w:sz w:val="28"/>
          <w:szCs w:val="28"/>
        </w:rPr>
        <w:t>广告法》</w:t>
      </w:r>
      <w:r>
        <w:rPr>
          <w:rFonts w:ascii="仿宋" w:eastAsia="仿宋" w:hAnsi="仿宋" w:cs="仿宋" w:hint="eastAsia"/>
          <w:sz w:val="28"/>
          <w:szCs w:val="28"/>
        </w:rPr>
        <w:t>等相关法律法规的规定，经双方协商，本着平等互利和诚实信用的原则，一致同意签订本协议如下</w:t>
      </w:r>
      <w:r>
        <w:rPr>
          <w:rFonts w:ascii="仿宋" w:eastAsia="仿宋" w:hAnsi="仿宋" w:cs="仿宋" w:hint="eastAsia"/>
          <w:spacing w:val="-6"/>
          <w:sz w:val="28"/>
          <w:szCs w:val="28"/>
        </w:rPr>
        <w:t>：</w:t>
      </w:r>
    </w:p>
    <w:p w14:paraId="022AAB73" w14:textId="77777777" w:rsidR="00E93B1A" w:rsidRDefault="00730DC4">
      <w:pPr>
        <w:spacing w:line="480" w:lineRule="exact"/>
        <w:rPr>
          <w:rFonts w:ascii="仿宋" w:eastAsia="仿宋" w:hAnsi="仿宋" w:cs="仿宋"/>
          <w:b/>
          <w:spacing w:val="-6"/>
          <w:sz w:val="28"/>
          <w:szCs w:val="28"/>
        </w:rPr>
      </w:pPr>
      <w:r>
        <w:rPr>
          <w:rFonts w:ascii="仿宋" w:eastAsia="仿宋" w:hAnsi="仿宋" w:cs="仿宋" w:hint="eastAsia"/>
          <w:b/>
          <w:spacing w:val="-6"/>
          <w:sz w:val="28"/>
          <w:szCs w:val="28"/>
        </w:rPr>
        <w:t>一、广告发布基本内容</w:t>
      </w:r>
    </w:p>
    <w:p w14:paraId="3A000BDB"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（一）广告发布内容：2022年创建国家食品安全示范城市公交车车身及候车亭广告投放服务项目。</w:t>
      </w:r>
    </w:p>
    <w:p w14:paraId="2ED3A96D"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1．广告发布媒体：公交车车身、候车亭灯箱。</w:t>
      </w:r>
    </w:p>
    <w:p w14:paraId="0917956A"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2．广告发布时间：</w:t>
      </w:r>
    </w:p>
    <w:p w14:paraId="68CBBCAD" w14:textId="5FA6BBAF"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 xml:space="preserve">（1）公交车车身广告发布日期：2022年 </w:t>
      </w:r>
      <w:r w:rsidRPr="00BC1A12">
        <w:rPr>
          <w:rFonts w:ascii="仿宋" w:eastAsia="仿宋" w:hAnsi="仿宋" w:cs="仿宋"/>
          <w:spacing w:val="-6"/>
          <w:sz w:val="28"/>
          <w:szCs w:val="28"/>
        </w:rPr>
        <w:t xml:space="preserve"> 06 </w:t>
      </w:r>
      <w:r>
        <w:rPr>
          <w:rFonts w:ascii="仿宋" w:eastAsia="仿宋" w:hAnsi="仿宋" w:cs="仿宋" w:hint="eastAsia"/>
          <w:spacing w:val="-6"/>
          <w:sz w:val="28"/>
          <w:szCs w:val="28"/>
        </w:rPr>
        <w:t xml:space="preserve">月 </w:t>
      </w:r>
      <w:r w:rsidRPr="00BC1A12">
        <w:rPr>
          <w:rFonts w:ascii="仿宋" w:eastAsia="仿宋" w:hAnsi="仿宋" w:cs="仿宋"/>
          <w:spacing w:val="-6"/>
          <w:sz w:val="28"/>
          <w:szCs w:val="28"/>
        </w:rPr>
        <w:t xml:space="preserve"> 01 </w:t>
      </w:r>
      <w:r>
        <w:rPr>
          <w:rFonts w:ascii="仿宋" w:eastAsia="仿宋" w:hAnsi="仿宋" w:cs="仿宋" w:hint="eastAsia"/>
          <w:spacing w:val="-6"/>
          <w:sz w:val="28"/>
          <w:szCs w:val="28"/>
        </w:rPr>
        <w:t>日 开始，发布时间为：12个月，直至发布完毕(</w:t>
      </w:r>
      <w:r w:rsidRPr="00BC1A12">
        <w:rPr>
          <w:rFonts w:ascii="仿宋" w:eastAsia="仿宋" w:hAnsi="仿宋" w:cs="仿宋" w:hint="eastAsia"/>
          <w:spacing w:val="-6"/>
          <w:sz w:val="28"/>
          <w:szCs w:val="28"/>
        </w:rPr>
        <w:t>自广告实际投放之日起算</w:t>
      </w:r>
      <w:r>
        <w:rPr>
          <w:rFonts w:ascii="仿宋" w:eastAsia="仿宋" w:hAnsi="仿宋" w:cs="仿宋" w:hint="eastAsia"/>
          <w:spacing w:val="-6"/>
          <w:sz w:val="28"/>
          <w:szCs w:val="28"/>
        </w:rPr>
        <w:t>)；</w:t>
      </w:r>
    </w:p>
    <w:p w14:paraId="6B122963" w14:textId="1A7B0C9B"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 xml:space="preserve">（2）候车亭灯箱广告发布日期：2022年 </w:t>
      </w:r>
      <w:r>
        <w:rPr>
          <w:rFonts w:ascii="仿宋" w:eastAsia="仿宋" w:hAnsi="仿宋" w:cs="仿宋" w:hint="eastAsia"/>
          <w:spacing w:val="-6"/>
          <w:sz w:val="28"/>
          <w:szCs w:val="28"/>
          <w:u w:val="single"/>
        </w:rPr>
        <w:t xml:space="preserve"> 06 </w:t>
      </w:r>
      <w:r>
        <w:rPr>
          <w:rFonts w:ascii="仿宋" w:eastAsia="仿宋" w:hAnsi="仿宋" w:cs="仿宋" w:hint="eastAsia"/>
          <w:spacing w:val="-6"/>
          <w:sz w:val="28"/>
          <w:szCs w:val="28"/>
        </w:rPr>
        <w:t xml:space="preserve">月 </w:t>
      </w:r>
      <w:r>
        <w:rPr>
          <w:rFonts w:ascii="仿宋" w:eastAsia="仿宋" w:hAnsi="仿宋" w:cs="仿宋" w:hint="eastAsia"/>
          <w:spacing w:val="-6"/>
          <w:sz w:val="28"/>
          <w:szCs w:val="28"/>
          <w:u w:val="single"/>
        </w:rPr>
        <w:t xml:space="preserve"> 01 </w:t>
      </w:r>
      <w:r>
        <w:rPr>
          <w:rFonts w:ascii="仿宋" w:eastAsia="仿宋" w:hAnsi="仿宋" w:cs="仿宋" w:hint="eastAsia"/>
          <w:spacing w:val="-6"/>
          <w:sz w:val="28"/>
          <w:szCs w:val="28"/>
        </w:rPr>
        <w:t>日 开始，发布时间为：4个月，直至发布完毕(</w:t>
      </w:r>
      <w:r w:rsidRPr="00BC1A12">
        <w:rPr>
          <w:rFonts w:ascii="仿宋" w:eastAsia="仿宋" w:hAnsi="仿宋" w:cs="仿宋" w:hint="eastAsia"/>
          <w:spacing w:val="-6"/>
          <w:sz w:val="28"/>
          <w:szCs w:val="28"/>
        </w:rPr>
        <w:t>自广告实际投放之日起算</w:t>
      </w:r>
      <w:r>
        <w:rPr>
          <w:rFonts w:ascii="仿宋" w:eastAsia="仿宋" w:hAnsi="仿宋" w:cs="仿宋" w:hint="eastAsia"/>
          <w:spacing w:val="-6"/>
          <w:sz w:val="28"/>
          <w:szCs w:val="28"/>
        </w:rPr>
        <w:t>)；</w:t>
      </w:r>
    </w:p>
    <w:p w14:paraId="32CAB46D"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3．广告规格或者要求：</w:t>
      </w:r>
    </w:p>
    <w:p w14:paraId="25787E02"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lastRenderedPageBreak/>
        <w:t xml:space="preserve">（1）公交车车身广告：不含车头及玻璃部分的便于受众观看得到的三面车身；   </w:t>
      </w:r>
    </w:p>
    <w:p w14:paraId="1A86E659"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 xml:space="preserve">（2）候车亭灯箱广告：350cm×155cm。 </w:t>
      </w:r>
    </w:p>
    <w:p w14:paraId="443FB315" w14:textId="346F374B"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（二）广告发布价格（以下简称项目费用）总金额为含税价人民币叁拾玖万陆仟元整，小写：</w:t>
      </w:r>
      <w:r>
        <w:rPr>
          <w:rFonts w:ascii="宋体" w:eastAsia="宋体" w:hAnsi="宋体" w:cs="宋体" w:hint="eastAsia"/>
          <w:spacing w:val="-6"/>
          <w:sz w:val="28"/>
          <w:szCs w:val="28"/>
        </w:rPr>
        <w:t>¥</w:t>
      </w:r>
      <w:r>
        <w:rPr>
          <w:rFonts w:ascii="仿宋" w:eastAsia="仿宋" w:hAnsi="仿宋" w:cs="仿宋" w:hint="eastAsia"/>
          <w:spacing w:val="-6"/>
          <w:sz w:val="28"/>
          <w:szCs w:val="28"/>
          <w:u w:val="single"/>
        </w:rPr>
        <w:t xml:space="preserve">    </w:t>
      </w:r>
      <w:r>
        <w:rPr>
          <w:rFonts w:ascii="仿宋" w:eastAsia="仿宋" w:hAnsi="仿宋" w:cs="仿宋" w:hint="eastAsia"/>
          <w:spacing w:val="-6"/>
          <w:sz w:val="28"/>
          <w:szCs w:val="28"/>
        </w:rPr>
        <w:t>元（其中，媒体发布费不含税价为</w:t>
      </w:r>
      <w:r>
        <w:rPr>
          <w:rFonts w:ascii="宋体" w:eastAsia="宋体" w:hAnsi="宋体" w:cs="宋体" w:hint="eastAsia"/>
          <w:spacing w:val="-6"/>
          <w:sz w:val="28"/>
          <w:szCs w:val="28"/>
        </w:rPr>
        <w:t>¥</w:t>
      </w:r>
      <w:r>
        <w:rPr>
          <w:rFonts w:ascii="仿宋" w:eastAsia="仿宋" w:hAnsi="仿宋" w:cs="仿宋" w:hint="eastAsia"/>
          <w:spacing w:val="-6"/>
          <w:sz w:val="28"/>
          <w:szCs w:val="28"/>
          <w:u w:val="single"/>
        </w:rPr>
        <w:t xml:space="preserve">    </w:t>
      </w:r>
      <w:r>
        <w:rPr>
          <w:rFonts w:ascii="仿宋" w:eastAsia="仿宋" w:hAnsi="仿宋" w:cs="仿宋" w:hint="eastAsia"/>
          <w:spacing w:val="-6"/>
          <w:sz w:val="28"/>
          <w:szCs w:val="28"/>
        </w:rPr>
        <w:t>元，税率为</w:t>
      </w:r>
      <w:r>
        <w:rPr>
          <w:rFonts w:ascii="仿宋" w:eastAsia="仿宋" w:hAnsi="仿宋" w:cs="仿宋" w:hint="eastAsia"/>
          <w:spacing w:val="-6"/>
          <w:sz w:val="28"/>
          <w:szCs w:val="28"/>
          <w:u w:val="single"/>
        </w:rPr>
        <w:t xml:space="preserve"> </w:t>
      </w:r>
      <w:r>
        <w:rPr>
          <w:rFonts w:ascii="仿宋" w:eastAsia="仿宋" w:hAnsi="仿宋" w:cs="仿宋" w:hint="eastAsia"/>
          <w:spacing w:val="-6"/>
          <w:sz w:val="28"/>
          <w:szCs w:val="28"/>
        </w:rPr>
        <w:t>%，税费为</w:t>
      </w:r>
      <w:r>
        <w:rPr>
          <w:rFonts w:ascii="宋体" w:eastAsia="宋体" w:hAnsi="宋体" w:cs="宋体" w:hint="eastAsia"/>
          <w:spacing w:val="-6"/>
          <w:sz w:val="28"/>
          <w:szCs w:val="28"/>
        </w:rPr>
        <w:t>¥</w:t>
      </w:r>
      <w:r>
        <w:rPr>
          <w:rFonts w:ascii="仿宋" w:eastAsia="仿宋" w:hAnsi="仿宋" w:cs="仿宋" w:hint="eastAsia"/>
          <w:spacing w:val="-6"/>
          <w:sz w:val="28"/>
          <w:szCs w:val="28"/>
          <w:u w:val="single"/>
        </w:rPr>
        <w:t xml:space="preserve">    </w:t>
      </w:r>
      <w:r>
        <w:rPr>
          <w:rFonts w:ascii="仿宋" w:eastAsia="仿宋" w:hAnsi="仿宋" w:cs="仿宋" w:hint="eastAsia"/>
          <w:spacing w:val="-6"/>
          <w:sz w:val="28"/>
          <w:szCs w:val="28"/>
        </w:rPr>
        <w:t>元）,总金额包括广告发布费、维修保养费、灯光照明费、广告牌租赁费、首次喷画安装制作费、税费以及不可预见的一切费用。</w:t>
      </w:r>
    </w:p>
    <w:p w14:paraId="5AC602CC"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（三）付款方式：分两期支付</w:t>
      </w:r>
    </w:p>
    <w:p w14:paraId="79662199" w14:textId="29A8FE4E"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1．合同签订后，甲方在广告</w:t>
      </w:r>
      <w:proofErr w:type="gramStart"/>
      <w:r>
        <w:rPr>
          <w:rFonts w:ascii="仿宋" w:eastAsia="仿宋" w:hAnsi="仿宋" w:cs="仿宋" w:hint="eastAsia"/>
          <w:spacing w:val="-6"/>
          <w:sz w:val="28"/>
          <w:szCs w:val="28"/>
        </w:rPr>
        <w:t>上刊验合格</w:t>
      </w:r>
      <w:proofErr w:type="gramEnd"/>
      <w:r>
        <w:rPr>
          <w:rFonts w:ascii="仿宋" w:eastAsia="仿宋" w:hAnsi="仿宋" w:cs="仿宋" w:hint="eastAsia"/>
          <w:spacing w:val="-6"/>
          <w:sz w:val="28"/>
          <w:szCs w:val="28"/>
        </w:rPr>
        <w:t>后且收到乙方提供相应金额的发票之日起30个工作日内取得正式发票后支付第一期费用人民币叁拾伍万元整（小写：￥    元）给乙方；</w:t>
      </w:r>
    </w:p>
    <w:p w14:paraId="5E23F473" w14:textId="5330C9CE"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2．乙方刊登广告发布满30日、甲方收到乙方提供的监测报告、相应金额的发票之日起20个工作日内取得正式发票后支付第二期费用人民币</w:t>
      </w:r>
      <w:proofErr w:type="gramStart"/>
      <w:r>
        <w:rPr>
          <w:rFonts w:ascii="仿宋" w:eastAsia="仿宋" w:hAnsi="仿宋" w:cs="仿宋" w:hint="eastAsia"/>
          <w:spacing w:val="-6"/>
          <w:sz w:val="28"/>
          <w:szCs w:val="28"/>
        </w:rPr>
        <w:t>肆万陆仟</w:t>
      </w:r>
      <w:proofErr w:type="gramEnd"/>
      <w:r>
        <w:rPr>
          <w:rFonts w:ascii="仿宋" w:eastAsia="仿宋" w:hAnsi="仿宋" w:cs="仿宋" w:hint="eastAsia"/>
          <w:spacing w:val="-6"/>
          <w:sz w:val="28"/>
          <w:szCs w:val="28"/>
        </w:rPr>
        <w:t>元整（小写：￥    元）给乙方。</w:t>
      </w:r>
    </w:p>
    <w:p w14:paraId="2465C203" w14:textId="77777777" w:rsidR="00E93B1A" w:rsidRDefault="00730DC4">
      <w:pPr>
        <w:spacing w:line="480" w:lineRule="exact"/>
        <w:ind w:firstLineChars="200" w:firstLine="560"/>
        <w:rPr>
          <w:rFonts w:ascii="仿宋" w:eastAsia="仿宋" w:hAnsi="仿宋" w:cs="仿宋"/>
          <w:spacing w:val="-6"/>
          <w:sz w:val="28"/>
          <w:szCs w:val="28"/>
        </w:rPr>
      </w:pPr>
      <w:r>
        <w:rPr>
          <w:rFonts w:ascii="仿宋" w:eastAsia="仿宋" w:hAnsi="仿宋" w:cs="仿宋" w:hint="eastAsia"/>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14:paraId="6ED0A595"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（四）乙方银行账号信息如下：</w:t>
      </w:r>
    </w:p>
    <w:p w14:paraId="556D43AF"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开户行：</w:t>
      </w:r>
      <w:r>
        <w:rPr>
          <w:rFonts w:ascii="仿宋" w:eastAsia="仿宋" w:hAnsi="仿宋" w:cs="仿宋"/>
          <w:spacing w:val="-6"/>
          <w:sz w:val="28"/>
          <w:szCs w:val="28"/>
          <w:u w:val="single"/>
        </w:rPr>
        <w:t xml:space="preserve">              </w:t>
      </w:r>
    </w:p>
    <w:p w14:paraId="5BCA6278" w14:textId="77777777" w:rsidR="00E93B1A" w:rsidRDefault="00730DC4">
      <w:pPr>
        <w:spacing w:line="480" w:lineRule="exact"/>
        <w:ind w:firstLineChars="200" w:firstLine="536"/>
        <w:rPr>
          <w:rFonts w:ascii="仿宋" w:eastAsia="仿宋" w:hAnsi="仿宋" w:cs="仿宋"/>
          <w:spacing w:val="-6"/>
          <w:sz w:val="28"/>
          <w:szCs w:val="28"/>
          <w:u w:val="single"/>
        </w:rPr>
      </w:pPr>
      <w:r>
        <w:rPr>
          <w:rFonts w:ascii="仿宋" w:eastAsia="仿宋" w:hAnsi="仿宋" w:cs="仿宋" w:hint="eastAsia"/>
          <w:spacing w:val="-6"/>
          <w:sz w:val="28"/>
          <w:szCs w:val="28"/>
        </w:rPr>
        <w:t>开户名：</w:t>
      </w:r>
      <w:r>
        <w:rPr>
          <w:rFonts w:ascii="仿宋" w:eastAsia="仿宋" w:hAnsi="仿宋" w:cs="仿宋"/>
          <w:spacing w:val="-6"/>
          <w:sz w:val="28"/>
          <w:szCs w:val="28"/>
          <w:u w:val="single"/>
        </w:rPr>
        <w:t xml:space="preserve">              </w:t>
      </w:r>
    </w:p>
    <w:p w14:paraId="7E3083E2" w14:textId="77777777" w:rsidR="00E93B1A" w:rsidRDefault="00730DC4">
      <w:pPr>
        <w:spacing w:line="480" w:lineRule="exact"/>
        <w:ind w:firstLineChars="200" w:firstLine="536"/>
        <w:rPr>
          <w:rFonts w:ascii="仿宋" w:eastAsia="仿宋" w:hAnsi="仿宋" w:cs="仿宋"/>
          <w:spacing w:val="-6"/>
          <w:sz w:val="28"/>
          <w:szCs w:val="28"/>
          <w:u w:val="single"/>
        </w:rPr>
      </w:pPr>
      <w:proofErr w:type="gramStart"/>
      <w:r>
        <w:rPr>
          <w:rFonts w:ascii="仿宋" w:eastAsia="仿宋" w:hAnsi="仿宋" w:cs="仿宋" w:hint="eastAsia"/>
          <w:spacing w:val="-6"/>
          <w:sz w:val="28"/>
          <w:szCs w:val="28"/>
        </w:rPr>
        <w:t>账</w:t>
      </w:r>
      <w:proofErr w:type="gramEnd"/>
      <w:r>
        <w:rPr>
          <w:rFonts w:ascii="仿宋" w:eastAsia="仿宋" w:hAnsi="仿宋" w:cs="仿宋" w:hint="eastAsia"/>
          <w:spacing w:val="-6"/>
          <w:sz w:val="28"/>
          <w:szCs w:val="28"/>
        </w:rPr>
        <w:t xml:space="preserve">  号：</w:t>
      </w:r>
      <w:r>
        <w:rPr>
          <w:rFonts w:ascii="仿宋" w:eastAsia="仿宋" w:hAnsi="仿宋" w:cs="仿宋"/>
          <w:spacing w:val="-6"/>
          <w:sz w:val="28"/>
          <w:szCs w:val="28"/>
          <w:u w:val="single"/>
        </w:rPr>
        <w:t xml:space="preserve">                </w:t>
      </w:r>
    </w:p>
    <w:p w14:paraId="264083B1" w14:textId="77777777" w:rsidR="00E93B1A" w:rsidRDefault="00730DC4">
      <w:pPr>
        <w:spacing w:line="480" w:lineRule="exact"/>
        <w:ind w:firstLineChars="200" w:firstLine="536"/>
        <w:rPr>
          <w:rFonts w:ascii="仿宋" w:eastAsia="仿宋" w:hAnsi="仿宋" w:cs="仿宋"/>
          <w:spacing w:val="-6"/>
          <w:sz w:val="28"/>
          <w:szCs w:val="28"/>
          <w:u w:val="single"/>
        </w:rPr>
      </w:pPr>
      <w:r>
        <w:rPr>
          <w:rFonts w:ascii="仿宋" w:eastAsia="仿宋" w:hAnsi="仿宋" w:cs="仿宋" w:hint="eastAsia"/>
          <w:spacing w:val="-6"/>
          <w:sz w:val="28"/>
          <w:szCs w:val="28"/>
        </w:rPr>
        <w:t>（五）广告发布期内，如甲方</w:t>
      </w:r>
      <w:r>
        <w:rPr>
          <w:rFonts w:ascii="仿宋" w:eastAsia="仿宋" w:hAnsi="仿宋" w:cs="仿宋"/>
          <w:spacing w:val="-6"/>
          <w:sz w:val="28"/>
          <w:szCs w:val="28"/>
        </w:rPr>
        <w:t>超出本合同约定的乙方服务范围之外需要乙方更换</w:t>
      </w:r>
      <w:r>
        <w:rPr>
          <w:rFonts w:ascii="仿宋" w:eastAsia="仿宋" w:hAnsi="仿宋" w:cs="仿宋" w:hint="eastAsia"/>
          <w:spacing w:val="-6"/>
          <w:sz w:val="28"/>
          <w:szCs w:val="28"/>
        </w:rPr>
        <w:t>广告画面</w:t>
      </w:r>
      <w:r>
        <w:rPr>
          <w:rFonts w:ascii="仿宋" w:eastAsia="仿宋" w:hAnsi="仿宋" w:cs="仿宋"/>
          <w:spacing w:val="-6"/>
          <w:sz w:val="28"/>
          <w:szCs w:val="28"/>
        </w:rPr>
        <w:t>的</w:t>
      </w:r>
      <w:r>
        <w:rPr>
          <w:rFonts w:ascii="仿宋" w:eastAsia="仿宋" w:hAnsi="仿宋" w:cs="仿宋" w:hint="eastAsia"/>
          <w:spacing w:val="-6"/>
          <w:sz w:val="28"/>
          <w:szCs w:val="28"/>
        </w:rPr>
        <w:t>，乙方向甲方</w:t>
      </w:r>
      <w:r>
        <w:rPr>
          <w:rFonts w:ascii="仿宋" w:eastAsia="仿宋" w:hAnsi="仿宋" w:cs="仿宋"/>
          <w:spacing w:val="-6"/>
          <w:sz w:val="28"/>
          <w:szCs w:val="28"/>
        </w:rPr>
        <w:t>另外</w:t>
      </w:r>
      <w:r>
        <w:rPr>
          <w:rFonts w:ascii="仿宋" w:eastAsia="仿宋" w:hAnsi="仿宋" w:cs="仿宋" w:hint="eastAsia"/>
          <w:spacing w:val="-6"/>
          <w:sz w:val="28"/>
          <w:szCs w:val="28"/>
        </w:rPr>
        <w:t>收取费用的收费标准为：</w:t>
      </w:r>
    </w:p>
    <w:p w14:paraId="1408EA41" w14:textId="77777777" w:rsidR="00E93B1A" w:rsidRDefault="00730DC4">
      <w:pPr>
        <w:spacing w:line="480" w:lineRule="exact"/>
        <w:ind w:leftChars="200" w:left="420" w:firstLineChars="200" w:firstLine="536"/>
        <w:rPr>
          <w:rFonts w:ascii="仿宋" w:eastAsia="仿宋" w:hAnsi="仿宋" w:cs="仿宋"/>
          <w:spacing w:val="-6"/>
          <w:sz w:val="28"/>
          <w:szCs w:val="28"/>
        </w:rPr>
      </w:pPr>
      <w:r>
        <w:rPr>
          <w:rFonts w:ascii="仿宋" w:eastAsia="仿宋" w:hAnsi="仿宋" w:cs="仿宋"/>
          <w:spacing w:val="-6"/>
          <w:sz w:val="28"/>
          <w:szCs w:val="28"/>
        </w:rPr>
        <w:t>1.</w:t>
      </w:r>
      <w:r>
        <w:rPr>
          <w:rFonts w:ascii="仿宋" w:eastAsia="仿宋" w:hAnsi="仿宋" w:cs="仿宋" w:hint="eastAsia"/>
          <w:spacing w:val="-6"/>
          <w:sz w:val="28"/>
          <w:szCs w:val="28"/>
        </w:rPr>
        <w:t>普通公交车车体广告按每车每次￥5000元</w:t>
      </w:r>
      <w:r>
        <w:rPr>
          <w:rFonts w:ascii="仿宋" w:eastAsia="仿宋" w:hAnsi="仿宋" w:cs="仿宋"/>
          <w:spacing w:val="-6"/>
          <w:sz w:val="28"/>
          <w:szCs w:val="28"/>
        </w:rPr>
        <w:t>；</w:t>
      </w:r>
    </w:p>
    <w:p w14:paraId="350F87FF" w14:textId="77777777" w:rsidR="00E93B1A" w:rsidRDefault="00730DC4">
      <w:pPr>
        <w:spacing w:line="480" w:lineRule="exact"/>
        <w:ind w:leftChars="200" w:left="420" w:firstLineChars="200" w:firstLine="536"/>
        <w:rPr>
          <w:rFonts w:ascii="仿宋" w:eastAsia="仿宋" w:hAnsi="仿宋" w:cs="仿宋"/>
          <w:spacing w:val="-6"/>
          <w:sz w:val="28"/>
          <w:szCs w:val="28"/>
        </w:rPr>
      </w:pPr>
      <w:r>
        <w:rPr>
          <w:rFonts w:ascii="仿宋" w:eastAsia="仿宋" w:hAnsi="仿宋" w:cs="仿宋"/>
          <w:spacing w:val="-6"/>
          <w:sz w:val="28"/>
          <w:szCs w:val="28"/>
        </w:rPr>
        <w:t>2.</w:t>
      </w:r>
      <w:r>
        <w:rPr>
          <w:rFonts w:ascii="仿宋" w:eastAsia="仿宋" w:hAnsi="仿宋" w:cs="仿宋" w:hint="eastAsia"/>
          <w:spacing w:val="-6"/>
          <w:sz w:val="28"/>
          <w:szCs w:val="28"/>
        </w:rPr>
        <w:t>候车亭灯箱广告按每块每次制作：300元/次。</w:t>
      </w:r>
    </w:p>
    <w:p w14:paraId="2FE106F2" w14:textId="77777777" w:rsidR="00E93B1A" w:rsidRDefault="00730DC4">
      <w:pPr>
        <w:spacing w:line="480" w:lineRule="exact"/>
        <w:ind w:firstLineChars="200" w:firstLine="538"/>
        <w:rPr>
          <w:rFonts w:ascii="仿宋" w:eastAsia="仿宋" w:hAnsi="仿宋" w:cs="仿宋"/>
          <w:b/>
          <w:spacing w:val="-6"/>
          <w:sz w:val="28"/>
          <w:szCs w:val="28"/>
        </w:rPr>
      </w:pPr>
      <w:r>
        <w:rPr>
          <w:rFonts w:ascii="仿宋" w:eastAsia="仿宋" w:hAnsi="仿宋" w:cs="仿宋" w:hint="eastAsia"/>
          <w:b/>
          <w:spacing w:val="-6"/>
          <w:sz w:val="28"/>
          <w:szCs w:val="28"/>
        </w:rPr>
        <w:lastRenderedPageBreak/>
        <w:t>二、广告制作要求以及验收要求等</w:t>
      </w:r>
    </w:p>
    <w:p w14:paraId="66D44C6D"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（一）乙方按照甲方提供的素材以及要求设计广告画面、且乙方应当按照甲方要求完成对广告画面的制作、上画的时间、数量及形式等工作。</w:t>
      </w:r>
    </w:p>
    <w:p w14:paraId="7984DB9E"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（二）验收的要求</w:t>
      </w:r>
    </w:p>
    <w:p w14:paraId="78EA3D6C"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1.乙方应在</w:t>
      </w:r>
      <w:r>
        <w:rPr>
          <w:rFonts w:ascii="仿宋" w:eastAsia="仿宋" w:hAnsi="仿宋" w:cs="仿宋" w:hint="eastAsia"/>
          <w:spacing w:val="-6"/>
          <w:sz w:val="28"/>
          <w:szCs w:val="28"/>
          <w:u w:val="single"/>
        </w:rPr>
        <w:t>2022</w:t>
      </w:r>
      <w:r>
        <w:rPr>
          <w:rFonts w:ascii="仿宋" w:eastAsia="仿宋" w:hAnsi="仿宋" w:cs="仿宋" w:hint="eastAsia"/>
          <w:spacing w:val="-6"/>
          <w:sz w:val="28"/>
          <w:szCs w:val="28"/>
        </w:rPr>
        <w:t>年</w:t>
      </w:r>
      <w:r>
        <w:rPr>
          <w:rFonts w:ascii="仿宋" w:eastAsia="仿宋" w:hAnsi="仿宋" w:cs="仿宋" w:hint="eastAsia"/>
          <w:spacing w:val="-6"/>
          <w:sz w:val="28"/>
          <w:szCs w:val="28"/>
          <w:u w:val="single"/>
        </w:rPr>
        <w:t xml:space="preserve"> 05 </w:t>
      </w:r>
      <w:r>
        <w:rPr>
          <w:rFonts w:ascii="仿宋" w:eastAsia="仿宋" w:hAnsi="仿宋" w:cs="仿宋" w:hint="eastAsia"/>
          <w:spacing w:val="-6"/>
          <w:sz w:val="28"/>
          <w:szCs w:val="28"/>
        </w:rPr>
        <w:t>月</w:t>
      </w:r>
      <w:r>
        <w:rPr>
          <w:rFonts w:ascii="仿宋" w:eastAsia="仿宋" w:hAnsi="仿宋" w:cs="仿宋" w:hint="eastAsia"/>
          <w:spacing w:val="-6"/>
          <w:sz w:val="28"/>
          <w:szCs w:val="28"/>
          <w:u w:val="single"/>
        </w:rPr>
        <w:t xml:space="preserve"> 30 </w:t>
      </w:r>
      <w:r>
        <w:rPr>
          <w:rFonts w:ascii="仿宋" w:eastAsia="仿宋" w:hAnsi="仿宋" w:cs="仿宋" w:hint="eastAsia"/>
          <w:spacing w:val="-6"/>
          <w:sz w:val="28"/>
          <w:szCs w:val="28"/>
        </w:rPr>
        <w:t>日前将广告样板交由甲方确认；乙方应当自甲方确认之日起4日内完成广告的制作和投放，若甲方认为需要修改的，乙方应当调整至甲方确认为止。</w:t>
      </w:r>
    </w:p>
    <w:p w14:paraId="4D435058"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乙方在广告上画后应当通知甲方验收，甲方于收到乙方验收通知后 3天内组织验收，甲方验收合格日为广告实际发布之日。</w:t>
      </w:r>
    </w:p>
    <w:p w14:paraId="2A6E2067"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2.甲方在收到乙方验收通知后超过 5天未组织验收的，视为甲方对乙方广告画面设计、制作、上画、发布的广告数量及质量均无异议、验收合格，通知发出后第6日即为广告实际发布之日。</w:t>
      </w:r>
    </w:p>
    <w:p w14:paraId="5DDDE07D"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3.如经甲方验收不合格的，乙方应按甲方要求进行整改。若因乙方原因造成验收不合格导致广告不能如期发布，乙方应承担逾期发布的违约责任。</w:t>
      </w:r>
    </w:p>
    <w:p w14:paraId="23FA09C8"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三）乙方应当在广告发布之日起5日内以电子文件或纸质书面报告等方式向甲方提供媒体发布监测报告（监测报告是甲方用于监测乙方是否履行广告发布合约的根据，报告内容包括但不限于：公交车车身广告的照片、候车亭灯箱广告的照片）。若甲方对乙方的广告发布有异议，应最晚于接到媒体发布监测报告之日起2个工作日内将异议内容通知乙方，并由双方核实后协商解决，超过该时间甲方未提出书面异议则视为甲方认可乙方提供的监测报告 。</w:t>
      </w:r>
    </w:p>
    <w:p w14:paraId="4A56067C"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（四）乙方若逾期提供监测报告给甲方的，甲方有权顺延支付款项给乙方并无须承担相应的责任。</w:t>
      </w:r>
    </w:p>
    <w:p w14:paraId="6143B22A"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 xml:space="preserve">三、双方权利义务 </w:t>
      </w:r>
    </w:p>
    <w:p w14:paraId="7D16DD68"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（一）甲方权利义务</w:t>
      </w:r>
    </w:p>
    <w:p w14:paraId="7138CB0D"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1．甲方有权要求乙方遵照合同的约定向甲方提供内容真实、准确的媒体发布监测报告，并有权对实际发布情况进行监督、核实、并以书</w:t>
      </w:r>
      <w:r>
        <w:rPr>
          <w:rFonts w:ascii="仿宋" w:eastAsia="仿宋" w:hAnsi="仿宋" w:cs="仿宋" w:hint="eastAsia"/>
          <w:spacing w:val="-6"/>
          <w:sz w:val="28"/>
          <w:szCs w:val="28"/>
        </w:rPr>
        <w:lastRenderedPageBreak/>
        <w:t>面方式通告乙方提出异议及纠正意见。</w:t>
      </w:r>
    </w:p>
    <w:p w14:paraId="2AD29DB2"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2．合同约定的广告发布期限届满后，甲方在同等条件下享有对同等广告位的优先续（租）约权。</w:t>
      </w:r>
    </w:p>
    <w:p w14:paraId="6CF885C3"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（二）乙方的其他权利义务</w:t>
      </w:r>
    </w:p>
    <w:p w14:paraId="15306A5A"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1.乙方对本合同约定投放的广告具有审查保养、维护的义务，发布期间，乙方接受甲方对广告发布质量（包括但不限于保证投放广告的完整性和正确性）的监督检查。如发生影响广告正常发布的故障，乙方应及时书面通知甲方并尽可能在3日内修复。超过该期限仍未能修复的，乙方将根据未修复的数量对甲方进行发布数量上作双倍补偿。</w:t>
      </w:r>
    </w:p>
    <w:p w14:paraId="7D6CB05F"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2.乙方应及时向甲方提供广告费发票，否则，甲方有权拒绝支付到期应付的广告费并无需承担逾期付款的违约责任。</w:t>
      </w:r>
    </w:p>
    <w:p w14:paraId="4DB716C2"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四、知识产权</w:t>
      </w:r>
    </w:p>
    <w:p w14:paraId="03F10033"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一）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14:paraId="4FA15155" w14:textId="389AF629"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（二）乙方在本合同实施过程中不得侵犯第三人知识产权以及其他权益。需要</w:t>
      </w:r>
      <w:r w:rsidRPr="00BC1A12">
        <w:rPr>
          <w:rFonts w:ascii="仿宋" w:eastAsia="仿宋" w:hAnsi="仿宋" w:cs="仿宋" w:hint="eastAsia"/>
          <w:spacing w:val="-6"/>
          <w:sz w:val="28"/>
          <w:szCs w:val="28"/>
        </w:rPr>
        <w:t>使用第三人知识产权的，乙方应取得权利人许可或者授权并由乙方承担费用。如因第三方提出知识产权的侵权之诉，则一切法律责任由乙方承担（包括但不限于律师费、诉讼费</w:t>
      </w:r>
      <w:r w:rsidR="00D36D93" w:rsidRPr="00BC1A12">
        <w:rPr>
          <w:rFonts w:ascii="仿宋" w:eastAsia="仿宋" w:hAnsi="仿宋" w:cs="仿宋" w:hint="eastAsia"/>
          <w:spacing w:val="-6"/>
          <w:sz w:val="28"/>
          <w:szCs w:val="28"/>
        </w:rPr>
        <w:t>、调查费、交通费、赔偿款等</w:t>
      </w:r>
      <w:r w:rsidRPr="00BC1A12">
        <w:rPr>
          <w:rFonts w:ascii="仿宋" w:eastAsia="仿宋" w:hAnsi="仿宋" w:cs="仿宋" w:hint="eastAsia"/>
          <w:spacing w:val="-6"/>
          <w:sz w:val="28"/>
          <w:szCs w:val="28"/>
        </w:rPr>
        <w:t>）。</w:t>
      </w:r>
    </w:p>
    <w:p w14:paraId="7ABA1B8B"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五、违约责任</w:t>
      </w:r>
    </w:p>
    <w:p w14:paraId="50BF9264"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（一）甲方的违约责任</w:t>
      </w:r>
    </w:p>
    <w:p w14:paraId="605FD992"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甲方未按本合同约定向乙方支付款项的，乙方有权要求甲方按照逾期支付款项的日万分之一向乙方支付违约金，但因乙方自身原因造成的除外。</w:t>
      </w:r>
    </w:p>
    <w:p w14:paraId="582AAEAC"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（二）乙方的违约责任</w:t>
      </w:r>
    </w:p>
    <w:p w14:paraId="787BE741"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1．因乙方原因造成广告无法按期发布的，甲方有权要求广告发布</w:t>
      </w:r>
      <w:r>
        <w:rPr>
          <w:rFonts w:ascii="仿宋" w:eastAsia="仿宋" w:hAnsi="仿宋" w:cs="仿宋" w:hint="eastAsia"/>
          <w:spacing w:val="-6"/>
          <w:sz w:val="28"/>
          <w:szCs w:val="28"/>
        </w:rPr>
        <w:lastRenderedPageBreak/>
        <w:t>期顺延履行；另，乙方逾期发布广告的，乙方应当按照项目费用总金额的2‰/天计算违约金直至广告位数量双倍发布完之日止。如乙方逾期超过30日，甲方有权解除本合同，并按项目费用总金额的20%向乙方追索违约金。因发布延迟给甲方带来损失的，乙方应赔偿甲方全部损失。</w:t>
      </w:r>
    </w:p>
    <w:p w14:paraId="4463A299" w14:textId="1C550422" w:rsidR="00E93B1A" w:rsidRPr="00BC1A12"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2．乙方提供的广告画面、广告内容违反相关法律法规规定，或发布的广告违法、侵犯第三人合法权利的，应由乙方承担一切法律责任（包括但不限于诉讼费、律</w:t>
      </w:r>
      <w:bookmarkStart w:id="0" w:name="_GoBack"/>
      <w:r w:rsidRPr="00BC1A12">
        <w:rPr>
          <w:rFonts w:ascii="仿宋" w:eastAsia="仿宋" w:hAnsi="仿宋" w:cs="仿宋" w:hint="eastAsia"/>
          <w:spacing w:val="-6"/>
          <w:sz w:val="28"/>
          <w:szCs w:val="28"/>
        </w:rPr>
        <w:t>师费</w:t>
      </w:r>
      <w:r w:rsidR="00D36D93" w:rsidRPr="00BC1A12">
        <w:rPr>
          <w:rFonts w:ascii="仿宋" w:eastAsia="仿宋" w:hAnsi="仿宋" w:cs="仿宋" w:hint="eastAsia"/>
          <w:spacing w:val="-6"/>
          <w:sz w:val="28"/>
          <w:szCs w:val="28"/>
        </w:rPr>
        <w:t>、调查费、交通费、赔偿款等</w:t>
      </w:r>
      <w:r w:rsidRPr="00BC1A12">
        <w:rPr>
          <w:rFonts w:ascii="仿宋" w:eastAsia="仿宋" w:hAnsi="仿宋" w:cs="仿宋" w:hint="eastAsia"/>
          <w:spacing w:val="-6"/>
          <w:sz w:val="28"/>
          <w:szCs w:val="28"/>
        </w:rPr>
        <w:t>）；另甲方有权解除本合同，并按项目费用总金额的20%向乙方追索违约金，甲方若因此需要委托第三方另行完成本合同项下的工作的，由此所产生的一切费用由乙方承担。</w:t>
      </w:r>
    </w:p>
    <w:bookmarkEnd w:id="0"/>
    <w:p w14:paraId="3D619655"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spacing w:val="-6"/>
          <w:sz w:val="28"/>
          <w:szCs w:val="28"/>
        </w:rPr>
        <w:t>3.</w:t>
      </w:r>
      <w:r w:rsidRPr="00BC1A12">
        <w:rPr>
          <w:rFonts w:ascii="仿宋" w:eastAsia="仿宋" w:hAnsi="仿宋" w:cs="仿宋" w:hint="eastAsia"/>
          <w:spacing w:val="-6"/>
          <w:sz w:val="28"/>
          <w:szCs w:val="28"/>
        </w:rPr>
        <w:t>未经甲方书面同意，乙方不得将本合同项下的权利义务转让给任何第三方（包括乙方的关联公司）。若违反本项约定，乙方应向甲方退还甲方已支付的全部款项（乙方已经开具发票所产生的税费损失由乙方自行承担）</w:t>
      </w:r>
      <w:r>
        <w:rPr>
          <w:rFonts w:ascii="仿宋" w:eastAsia="仿宋" w:hAnsi="仿宋" w:cs="仿宋" w:hint="eastAsia"/>
          <w:spacing w:val="-6"/>
          <w:sz w:val="28"/>
          <w:szCs w:val="28"/>
        </w:rPr>
        <w:t>。</w:t>
      </w:r>
    </w:p>
    <w:p w14:paraId="63D1110B"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六、中止与终止</w:t>
      </w:r>
    </w:p>
    <w:p w14:paraId="6687CEDA"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甲方单方因故中止合同履行，应提前七日书面通知乙方，并在中止事由消失后书面通知乙方恢复本合同的履行。本合同的履行期限相应顺延。如双方协商终止本合同或因不可抗力因素导致本合同无法履行的，则甲方按乙方广告实际发布的天数结算广告发布费给乙方，剩余款项由乙方退回给甲方，甲方无须承担乙方由此所产生的税费损失。</w:t>
      </w:r>
    </w:p>
    <w:p w14:paraId="031764B4"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七、争议解决方式</w:t>
      </w:r>
    </w:p>
    <w:p w14:paraId="337F0942" w14:textId="11BACB04"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本合同履行过程中发生争议，应尽量通过友好协商解决。如协商不成，双方任意一方均可向甲方所在地有管辖权的人民法院提起诉讼解决。</w:t>
      </w:r>
    </w:p>
    <w:p w14:paraId="2B9307D7"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八、其他</w:t>
      </w:r>
    </w:p>
    <w:p w14:paraId="42A08BF0"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（一）甲、乙双方在本合同项下的地址、联系方式为文件有效的送达地址，文件一经到达或退回即视为送达；一方如有变更，应在变更前三日内通知对方，否则视为未变更。</w:t>
      </w:r>
    </w:p>
    <w:p w14:paraId="24253EF2"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（二）合同如有未尽事宜，可以经甲、乙双方另行协商形成书面补充协议，书面补充协议经双方签字、盖章后生效。</w:t>
      </w:r>
    </w:p>
    <w:p w14:paraId="43EC8BB4"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lastRenderedPageBreak/>
        <w:t>（三）本合同一式肆份，自双方签字盖章后生效，甲方执叁份，乙方执壹份，具有同等效力。</w:t>
      </w:r>
    </w:p>
    <w:p w14:paraId="64B83E4C"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（四）以下本合同附件，具有同等的效力：</w:t>
      </w:r>
    </w:p>
    <w:p w14:paraId="0B3AD582" w14:textId="4FA8DC12"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spacing w:val="-6"/>
          <w:sz w:val="28"/>
          <w:szCs w:val="28"/>
        </w:rPr>
        <w:t>1．</w:t>
      </w:r>
      <w:r w:rsidRPr="00BC1A12">
        <w:rPr>
          <w:rFonts w:ascii="仿宋" w:eastAsia="仿宋" w:hAnsi="仿宋" w:cs="仿宋" w:hint="eastAsia"/>
          <w:spacing w:val="-6"/>
          <w:sz w:val="28"/>
          <w:szCs w:val="28"/>
        </w:rPr>
        <w:t>江门市市场监督管理局创建国家食品安全示范城市公交车车身广告及候车亭广告项目</w:t>
      </w:r>
      <w:r>
        <w:rPr>
          <w:rFonts w:ascii="仿宋" w:eastAsia="仿宋" w:hAnsi="仿宋" w:cs="仿宋" w:hint="eastAsia"/>
          <w:spacing w:val="-6"/>
          <w:sz w:val="28"/>
          <w:szCs w:val="28"/>
        </w:rPr>
        <w:t>采购公告；</w:t>
      </w:r>
    </w:p>
    <w:p w14:paraId="6B1DA548" w14:textId="1C0F839F"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spacing w:val="-6"/>
          <w:sz w:val="28"/>
          <w:szCs w:val="28"/>
        </w:rPr>
        <w:t>2</w:t>
      </w:r>
      <w:r>
        <w:rPr>
          <w:rFonts w:ascii="仿宋" w:eastAsia="仿宋" w:hAnsi="仿宋" w:cs="仿宋" w:hint="eastAsia"/>
          <w:spacing w:val="-6"/>
          <w:sz w:val="28"/>
          <w:szCs w:val="28"/>
        </w:rPr>
        <w:t>．江门市市场监督管理局相关项目采购结果公告；</w:t>
      </w:r>
    </w:p>
    <w:p w14:paraId="6B5A98D0"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3．其他附件及补充协议。</w:t>
      </w:r>
    </w:p>
    <w:p w14:paraId="0DA565DE"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（以下无正文）</w:t>
      </w:r>
    </w:p>
    <w:p w14:paraId="1D41A455" w14:textId="77777777" w:rsidR="00E93B1A" w:rsidRDefault="00E93B1A">
      <w:pPr>
        <w:spacing w:line="480" w:lineRule="exact"/>
        <w:ind w:firstLineChars="200" w:firstLine="536"/>
        <w:rPr>
          <w:rFonts w:ascii="仿宋" w:eastAsia="仿宋" w:hAnsi="仿宋" w:cs="仿宋"/>
          <w:spacing w:val="-6"/>
          <w:sz w:val="28"/>
          <w:szCs w:val="28"/>
        </w:rPr>
      </w:pPr>
    </w:p>
    <w:p w14:paraId="7A4A0A92" w14:textId="77777777" w:rsidR="00E93B1A" w:rsidRDefault="00E93B1A">
      <w:pPr>
        <w:spacing w:line="480" w:lineRule="exact"/>
        <w:ind w:firstLineChars="200" w:firstLine="536"/>
        <w:rPr>
          <w:rFonts w:ascii="仿宋" w:eastAsia="仿宋" w:hAnsi="仿宋" w:cs="仿宋"/>
          <w:spacing w:val="-6"/>
          <w:sz w:val="28"/>
          <w:szCs w:val="28"/>
        </w:rPr>
      </w:pPr>
    </w:p>
    <w:p w14:paraId="05847E00" w14:textId="77777777" w:rsidR="00E93B1A" w:rsidRDefault="00E93B1A">
      <w:pPr>
        <w:spacing w:line="480" w:lineRule="exact"/>
        <w:ind w:firstLineChars="200" w:firstLine="536"/>
        <w:rPr>
          <w:rFonts w:ascii="仿宋" w:eastAsia="仿宋" w:hAnsi="仿宋" w:cs="仿宋"/>
          <w:spacing w:val="-6"/>
          <w:sz w:val="28"/>
          <w:szCs w:val="28"/>
        </w:rPr>
      </w:pPr>
    </w:p>
    <w:p w14:paraId="46E27C53" w14:textId="77777777" w:rsidR="00E93B1A" w:rsidRDefault="00E93B1A">
      <w:pPr>
        <w:spacing w:line="480" w:lineRule="exact"/>
        <w:rPr>
          <w:rFonts w:ascii="仿宋" w:eastAsia="仿宋" w:hAnsi="仿宋" w:cs="仿宋"/>
          <w:spacing w:val="-6"/>
          <w:sz w:val="28"/>
          <w:szCs w:val="28"/>
        </w:rPr>
      </w:pPr>
    </w:p>
    <w:p w14:paraId="79C84A13" w14:textId="77777777" w:rsidR="00E93B1A" w:rsidRDefault="00E93B1A">
      <w:pPr>
        <w:spacing w:line="480" w:lineRule="exact"/>
        <w:rPr>
          <w:rFonts w:ascii="仿宋" w:eastAsia="仿宋" w:hAnsi="仿宋" w:cs="仿宋"/>
          <w:spacing w:val="-6"/>
          <w:sz w:val="28"/>
          <w:szCs w:val="28"/>
        </w:rPr>
      </w:pPr>
    </w:p>
    <w:p w14:paraId="13CEB783" w14:textId="77777777" w:rsidR="00E93B1A" w:rsidRDefault="00E93B1A">
      <w:pPr>
        <w:spacing w:line="480" w:lineRule="exact"/>
        <w:rPr>
          <w:rFonts w:ascii="仿宋" w:eastAsia="仿宋" w:hAnsi="仿宋" w:cs="仿宋"/>
          <w:spacing w:val="-6"/>
          <w:sz w:val="28"/>
          <w:szCs w:val="28"/>
        </w:rPr>
      </w:pPr>
    </w:p>
    <w:p w14:paraId="7C62D2C2" w14:textId="77777777" w:rsidR="00E93B1A" w:rsidRDefault="00E93B1A">
      <w:pPr>
        <w:spacing w:line="480" w:lineRule="exact"/>
        <w:rPr>
          <w:rFonts w:ascii="仿宋" w:eastAsia="仿宋" w:hAnsi="仿宋" w:cs="仿宋"/>
          <w:spacing w:val="-6"/>
          <w:sz w:val="28"/>
          <w:szCs w:val="28"/>
        </w:rPr>
      </w:pPr>
    </w:p>
    <w:p w14:paraId="763C6930"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 xml:space="preserve">甲方：江门市市场监督管理局  </w:t>
      </w:r>
    </w:p>
    <w:p w14:paraId="069C5B70"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（盖章）</w:t>
      </w:r>
    </w:p>
    <w:p w14:paraId="376C9B0D"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 xml:space="preserve">法定代表人或授权委托人：（签字）    </w:t>
      </w:r>
    </w:p>
    <w:p w14:paraId="5C850083"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年    月    日</w:t>
      </w:r>
    </w:p>
    <w:p w14:paraId="757183AB"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spacing w:val="-6"/>
          <w:sz w:val="28"/>
          <w:szCs w:val="28"/>
        </w:rPr>
        <w:t xml:space="preserve"> </w:t>
      </w:r>
    </w:p>
    <w:p w14:paraId="1ED52E69"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乙方：</w:t>
      </w:r>
    </w:p>
    <w:p w14:paraId="73622C36"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（盖章）</w:t>
      </w:r>
    </w:p>
    <w:p w14:paraId="18470B0E"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法定代表人或授权委托人：（签字）</w:t>
      </w:r>
    </w:p>
    <w:p w14:paraId="787FE03D" w14:textId="77777777" w:rsidR="00E93B1A" w:rsidRDefault="00730DC4">
      <w:pPr>
        <w:spacing w:line="480" w:lineRule="exact"/>
        <w:ind w:firstLineChars="200" w:firstLine="536"/>
        <w:rPr>
          <w:rFonts w:ascii="仿宋" w:eastAsia="仿宋" w:hAnsi="仿宋" w:cs="仿宋"/>
          <w:spacing w:val="-6"/>
          <w:sz w:val="28"/>
          <w:szCs w:val="28"/>
        </w:rPr>
      </w:pPr>
      <w:r>
        <w:rPr>
          <w:rFonts w:ascii="仿宋" w:eastAsia="仿宋" w:hAnsi="仿宋" w:cs="仿宋" w:hint="eastAsia"/>
          <w:spacing w:val="-6"/>
          <w:sz w:val="28"/>
          <w:szCs w:val="28"/>
        </w:rPr>
        <w:t>年    月    日</w:t>
      </w:r>
    </w:p>
    <w:sectPr w:rsidR="00E93B1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5BC02" w14:textId="77777777" w:rsidR="00ED7F64" w:rsidRDefault="00ED7F64">
      <w:r>
        <w:separator/>
      </w:r>
    </w:p>
  </w:endnote>
  <w:endnote w:type="continuationSeparator" w:id="0">
    <w:p w14:paraId="68A5B1E4" w14:textId="77777777" w:rsidR="00ED7F64" w:rsidRDefault="00ED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5378E" w14:textId="77777777" w:rsidR="00E93B1A" w:rsidRDefault="00730DC4">
    <w:pPr>
      <w:pStyle w:val="a3"/>
    </w:pPr>
    <w:r w:rsidRPr="00BC1A12">
      <w:rPr>
        <w:noProof/>
      </w:rPr>
      <mc:AlternateContent>
        <mc:Choice Requires="wps">
          <w:drawing>
            <wp:anchor distT="0" distB="0" distL="114300" distR="114300" simplePos="0" relativeHeight="251658240" behindDoc="0" locked="0" layoutInCell="1" allowOverlap="1" wp14:anchorId="5399D2CD" wp14:editId="4F38D2F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016AE6" w14:textId="2B305BE9" w:rsidR="00E93B1A" w:rsidRDefault="00730DC4">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C1A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C1A12">
                              <w:rPr>
                                <w:noProof/>
                              </w:rPr>
                              <w:t>6</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52016AE6" w14:textId="2B305BE9" w:rsidR="00E93B1A" w:rsidRDefault="00730DC4">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C1A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C1A12">
                        <w:rPr>
                          <w:noProof/>
                        </w:rPr>
                        <w:t>6</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0CBBE" w14:textId="77777777" w:rsidR="00ED7F64" w:rsidRDefault="00ED7F64">
      <w:r>
        <w:separator/>
      </w:r>
    </w:p>
  </w:footnote>
  <w:footnote w:type="continuationSeparator" w:id="0">
    <w:p w14:paraId="76C89247" w14:textId="77777777" w:rsidR="00ED7F64" w:rsidRDefault="00ED7F6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升锦">
    <w15:presenceInfo w15:providerId="None" w15:userId="张升锦"/>
  </w15:person>
  <w15:person w15:author="小米之家">
    <w15:presenceInfo w15:providerId="None" w15:userId="小米之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08"/>
    <w:rsid w:val="000B48CC"/>
    <w:rsid w:val="000B7252"/>
    <w:rsid w:val="001312DE"/>
    <w:rsid w:val="00211B66"/>
    <w:rsid w:val="002D33A4"/>
    <w:rsid w:val="00367C00"/>
    <w:rsid w:val="00690B11"/>
    <w:rsid w:val="00691C33"/>
    <w:rsid w:val="006C6138"/>
    <w:rsid w:val="006E577E"/>
    <w:rsid w:val="00730DC4"/>
    <w:rsid w:val="007744B6"/>
    <w:rsid w:val="007C028E"/>
    <w:rsid w:val="007C158A"/>
    <w:rsid w:val="009D6308"/>
    <w:rsid w:val="009F0FAE"/>
    <w:rsid w:val="00AE127F"/>
    <w:rsid w:val="00B66847"/>
    <w:rsid w:val="00BC1A12"/>
    <w:rsid w:val="00D36D93"/>
    <w:rsid w:val="00DF76C0"/>
    <w:rsid w:val="00E01551"/>
    <w:rsid w:val="00E93B1A"/>
    <w:rsid w:val="00ED7F64"/>
    <w:rsid w:val="00EE667A"/>
    <w:rsid w:val="00F27857"/>
    <w:rsid w:val="00F357B6"/>
    <w:rsid w:val="00FD06E3"/>
    <w:rsid w:val="73611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pPr>
      <w:spacing w:line="400" w:lineRule="exact"/>
      <w:ind w:firstLineChars="175" w:firstLine="420"/>
    </w:pPr>
    <w:rPr>
      <w:rFonts w:ascii="Times New Roman" w:eastAsia="宋体" w:hAnsi="Times New Roman" w:cs="Times New Roman"/>
      <w:sz w:val="24"/>
      <w:szCs w:val="24"/>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2Char">
    <w:name w:val="正文文本缩进 2 Char"/>
    <w:basedOn w:val="a0"/>
    <w:link w:val="2"/>
    <w:qFormat/>
    <w:rPr>
      <w:rFonts w:ascii="Times New Roman" w:eastAsia="宋体" w:hAnsi="Times New Roman" w:cs="Times New Roman"/>
      <w:sz w:val="24"/>
      <w:szCs w:val="24"/>
    </w:rPr>
  </w:style>
  <w:style w:type="paragraph" w:styleId="a5">
    <w:name w:val="Revision"/>
    <w:hidden/>
    <w:uiPriority w:val="99"/>
    <w:semiHidden/>
    <w:rsid w:val="00D36D93"/>
    <w:rPr>
      <w:rFonts w:asciiTheme="minorHAnsi" w:eastAsiaTheme="minorEastAsia" w:hAnsiTheme="minorHAnsi" w:cstheme="minorBidi"/>
      <w:kern w:val="2"/>
      <w:sz w:val="21"/>
      <w:szCs w:val="22"/>
    </w:rPr>
  </w:style>
  <w:style w:type="paragraph" w:styleId="a6">
    <w:name w:val="Balloon Text"/>
    <w:basedOn w:val="a"/>
    <w:link w:val="Char1"/>
    <w:uiPriority w:val="99"/>
    <w:semiHidden/>
    <w:unhideWhenUsed/>
    <w:rsid w:val="00691C33"/>
    <w:rPr>
      <w:sz w:val="18"/>
      <w:szCs w:val="18"/>
    </w:rPr>
  </w:style>
  <w:style w:type="character" w:customStyle="1" w:styleId="Char1">
    <w:name w:val="批注框文本 Char"/>
    <w:basedOn w:val="a0"/>
    <w:link w:val="a6"/>
    <w:uiPriority w:val="99"/>
    <w:semiHidden/>
    <w:rsid w:val="00691C3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pPr>
      <w:spacing w:line="400" w:lineRule="exact"/>
      <w:ind w:firstLineChars="175" w:firstLine="420"/>
    </w:pPr>
    <w:rPr>
      <w:rFonts w:ascii="Times New Roman" w:eastAsia="宋体" w:hAnsi="Times New Roman" w:cs="Times New Roman"/>
      <w:sz w:val="24"/>
      <w:szCs w:val="24"/>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2Char">
    <w:name w:val="正文文本缩进 2 Char"/>
    <w:basedOn w:val="a0"/>
    <w:link w:val="2"/>
    <w:qFormat/>
    <w:rPr>
      <w:rFonts w:ascii="Times New Roman" w:eastAsia="宋体" w:hAnsi="Times New Roman" w:cs="Times New Roman"/>
      <w:sz w:val="24"/>
      <w:szCs w:val="24"/>
    </w:rPr>
  </w:style>
  <w:style w:type="paragraph" w:styleId="a5">
    <w:name w:val="Revision"/>
    <w:hidden/>
    <w:uiPriority w:val="99"/>
    <w:semiHidden/>
    <w:rsid w:val="00D36D93"/>
    <w:rPr>
      <w:rFonts w:asciiTheme="minorHAnsi" w:eastAsiaTheme="minorEastAsia" w:hAnsiTheme="minorHAnsi" w:cstheme="minorBidi"/>
      <w:kern w:val="2"/>
      <w:sz w:val="21"/>
      <w:szCs w:val="22"/>
    </w:rPr>
  </w:style>
  <w:style w:type="paragraph" w:styleId="a6">
    <w:name w:val="Balloon Text"/>
    <w:basedOn w:val="a"/>
    <w:link w:val="Char1"/>
    <w:uiPriority w:val="99"/>
    <w:semiHidden/>
    <w:unhideWhenUsed/>
    <w:rsid w:val="00691C33"/>
    <w:rPr>
      <w:sz w:val="18"/>
      <w:szCs w:val="18"/>
    </w:rPr>
  </w:style>
  <w:style w:type="character" w:customStyle="1" w:styleId="Char1">
    <w:name w:val="批注框文本 Char"/>
    <w:basedOn w:val="a0"/>
    <w:link w:val="a6"/>
    <w:uiPriority w:val="99"/>
    <w:semiHidden/>
    <w:rsid w:val="00691C3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538</Words>
  <Characters>3068</Characters>
  <Application>Microsoft Office Word</Application>
  <DocSecurity>0</DocSecurity>
  <Lines>25</Lines>
  <Paragraphs>7</Paragraphs>
  <ScaleCrop>false</ScaleCrop>
  <Company>Chinese ORG</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创建国家食品安全示范城市公交车车身广告及候车亭广告项目合同（修改）</dc:title>
  <dc:creator>梁佩君</dc:creator>
  <cp:lastModifiedBy>张海盈</cp:lastModifiedBy>
  <cp:revision>6</cp:revision>
  <cp:lastPrinted>2022-05-11T07:02:00Z</cp:lastPrinted>
  <dcterms:created xsi:type="dcterms:W3CDTF">2022-05-09T11:55:00Z</dcterms:created>
  <dcterms:modified xsi:type="dcterms:W3CDTF">2022-05-12T02:50:00Z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