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13B" w:rsidRDefault="00003BF2">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b/>
          <w:color w:val="000000" w:themeColor="text1"/>
          <w:sz w:val="44"/>
          <w:szCs w:val="44"/>
          <w:shd w:val="clear" w:color="auto" w:fill="FFFFFF"/>
        </w:rPr>
        <w:t>202</w:t>
      </w:r>
      <w:r>
        <w:rPr>
          <w:rFonts w:ascii="宋体" w:eastAsia="宋体" w:hAnsi="宋体" w:cs="宋体" w:hint="eastAsia"/>
          <w:b/>
          <w:color w:val="000000" w:themeColor="text1"/>
          <w:sz w:val="44"/>
          <w:szCs w:val="44"/>
          <w:shd w:val="clear" w:color="auto" w:fill="FFFFFF"/>
        </w:rPr>
        <w:t>2</w:t>
      </w:r>
      <w:r>
        <w:rPr>
          <w:rFonts w:ascii="宋体" w:eastAsia="宋体" w:hAnsi="宋体" w:cs="宋体" w:hint="eastAsia"/>
          <w:b/>
          <w:color w:val="000000" w:themeColor="text1"/>
          <w:sz w:val="44"/>
          <w:szCs w:val="44"/>
          <w:shd w:val="clear" w:color="auto" w:fill="FFFFFF"/>
        </w:rPr>
        <w:t>年举办首届中国侨都（江门）知识产权高端智库活动项目合作协议</w:t>
      </w:r>
      <w:r>
        <w:rPr>
          <w:rFonts w:ascii="宋体" w:eastAsia="宋体" w:hAnsi="宋体" w:cs="宋体"/>
          <w:b/>
          <w:color w:val="000000" w:themeColor="text1"/>
          <w:sz w:val="44"/>
          <w:szCs w:val="44"/>
          <w:shd w:val="clear" w:color="auto" w:fill="FFFFFF"/>
        </w:rPr>
        <w:t>（</w:t>
      </w:r>
      <w:r>
        <w:rPr>
          <w:rFonts w:ascii="宋体" w:eastAsia="宋体" w:hAnsi="宋体" w:cs="宋体" w:hint="eastAsia"/>
          <w:b/>
          <w:color w:val="000000" w:themeColor="text1"/>
          <w:sz w:val="44"/>
          <w:szCs w:val="44"/>
          <w:shd w:val="clear" w:color="auto" w:fill="FFFFFF"/>
        </w:rPr>
        <w:t>修改稿</w:t>
      </w:r>
      <w:r>
        <w:rPr>
          <w:rFonts w:ascii="宋体" w:eastAsia="宋体" w:hAnsi="宋体" w:cs="宋体"/>
          <w:b/>
          <w:color w:val="000000" w:themeColor="text1"/>
          <w:sz w:val="44"/>
          <w:szCs w:val="44"/>
          <w:shd w:val="clear" w:color="auto" w:fill="FFFFFF"/>
        </w:rPr>
        <w:t>）</w:t>
      </w:r>
    </w:p>
    <w:p w:rsidR="005B513B" w:rsidRDefault="005B513B">
      <w:pPr>
        <w:spacing w:line="480" w:lineRule="exact"/>
        <w:jc w:val="center"/>
        <w:rPr>
          <w:rFonts w:ascii="宋体" w:eastAsia="宋体" w:hAnsi="宋体" w:cs="宋体"/>
          <w:b/>
          <w:color w:val="000000" w:themeColor="text1"/>
          <w:sz w:val="32"/>
          <w:szCs w:val="32"/>
          <w:shd w:val="clear" w:color="auto" w:fill="FFFFFF"/>
        </w:rPr>
      </w:pPr>
    </w:p>
    <w:p w:rsidR="005B513B" w:rsidRDefault="00003BF2">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5B513B" w:rsidRDefault="00003BF2">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5B513B" w:rsidRDefault="00003BF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联系人：黄学敏</w:t>
      </w:r>
    </w:p>
    <w:p w:rsidR="005B513B" w:rsidRDefault="00003BF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5B513B" w:rsidRDefault="00003BF2">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5B513B" w:rsidRDefault="00003BF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5B513B" w:rsidRDefault="00003BF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5B513B" w:rsidRDefault="00003BF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5B513B" w:rsidRDefault="00003BF2">
      <w:pPr>
        <w:spacing w:line="560" w:lineRule="exact"/>
        <w:rPr>
          <w:rFonts w:ascii="仿宋" w:eastAsia="仿宋" w:hAnsi="仿宋" w:cs="仿宋"/>
          <w:color w:val="666666"/>
          <w:sz w:val="28"/>
          <w:szCs w:val="28"/>
          <w:shd w:val="clear" w:color="auto" w:fill="FFFFFF"/>
        </w:rPr>
      </w:pPr>
      <w:r>
        <w:rPr>
          <w:rFonts w:ascii="仿宋" w:eastAsia="仿宋" w:hAnsi="仿宋" w:cs="仿宋"/>
          <w:color w:val="666666"/>
          <w:sz w:val="28"/>
          <w:szCs w:val="28"/>
          <w:shd w:val="clear" w:color="auto" w:fill="FFFFFF"/>
        </w:rPr>
        <w:t xml:space="preserve"> </w:t>
      </w:r>
    </w:p>
    <w:p w:rsidR="005B513B" w:rsidRDefault="00003BF2" w:rsidP="00851044">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年举办首届中国侨都（江门）知识产权高端智库活动项目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hint="eastAsia"/>
          <w:sz w:val="28"/>
          <w:szCs w:val="28"/>
        </w:rPr>
        <w:t>）（以下简称项目）的</w:t>
      </w:r>
      <w:r>
        <w:rPr>
          <w:rFonts w:ascii="仿宋" w:eastAsia="仿宋" w:hAnsi="仿宋" w:cs="仿宋" w:hint="eastAsia"/>
          <w:sz w:val="28"/>
          <w:szCs w:val="28"/>
        </w:rPr>
        <w:t>采购</w:t>
      </w:r>
      <w:r>
        <w:rPr>
          <w:rFonts w:ascii="仿宋" w:eastAsia="仿宋" w:hAnsi="仿宋" w:cs="仿宋" w:hint="eastAsia"/>
          <w:sz w:val="28"/>
          <w:szCs w:val="28"/>
        </w:rPr>
        <w:t>公告、项目</w:t>
      </w:r>
      <w:r>
        <w:rPr>
          <w:rFonts w:ascii="仿宋" w:eastAsia="仿宋" w:hAnsi="仿宋" w:cs="仿宋" w:hint="eastAsia"/>
          <w:sz w:val="28"/>
          <w:szCs w:val="28"/>
        </w:rPr>
        <w:t>采购</w:t>
      </w:r>
      <w:r>
        <w:rPr>
          <w:rFonts w:ascii="仿宋" w:eastAsia="仿宋" w:hAnsi="仿宋" w:cs="仿宋" w:hint="eastAsia"/>
          <w:sz w:val="28"/>
          <w:szCs w:val="28"/>
        </w:rPr>
        <w:t>结果公告的要求，按照</w:t>
      </w:r>
      <w:r>
        <w:rPr>
          <w:rFonts w:ascii="仿宋" w:eastAsia="仿宋" w:hAnsi="仿宋" w:cs="仿宋" w:hint="eastAsia"/>
          <w:sz w:val="28"/>
          <w:szCs w:val="28"/>
        </w:rPr>
        <w:t>《中华人民共和国政府采购法》及其实施条例等相关法律法规的规定，经双方协商，本着平等互利和诚实信用的原则，一致同意签订本协议如下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5B513B" w:rsidRDefault="00003BF2">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5B513B" w:rsidRDefault="00003BF2">
      <w:pPr>
        <w:pStyle w:val="msolistparagraph0"/>
        <w:widowControl/>
        <w:spacing w:line="560" w:lineRule="exact"/>
        <w:ind w:firstLine="560"/>
        <w:rPr>
          <w:rFonts w:ascii="仿宋" w:eastAsia="仿宋" w:hAnsi="仿宋" w:cs="仿宋"/>
          <w:sz w:val="28"/>
          <w:szCs w:val="28"/>
        </w:rPr>
      </w:pPr>
      <w:r>
        <w:rPr>
          <w:rFonts w:ascii="仿宋" w:eastAsia="仿宋" w:hAnsi="仿宋" w:cs="仿宋" w:hint="eastAsia"/>
          <w:sz w:val="28"/>
          <w:szCs w:val="28"/>
        </w:rPr>
        <w:t>甲方委托乙方承办甲方关于</w:t>
      </w:r>
      <w:r>
        <w:rPr>
          <w:rFonts w:ascii="仿宋" w:eastAsia="仿宋" w:hAnsi="仿宋" w:cs="仿宋" w:hint="eastAsia"/>
          <w:sz w:val="28"/>
          <w:szCs w:val="28"/>
        </w:rPr>
        <w:t>2022</w:t>
      </w:r>
      <w:r>
        <w:rPr>
          <w:rFonts w:ascii="仿宋" w:eastAsia="仿宋" w:hAnsi="仿宋" w:cs="仿宋" w:hint="eastAsia"/>
          <w:sz w:val="28"/>
          <w:szCs w:val="28"/>
        </w:rPr>
        <w:t>年举办首届中国侨都（江门）知识产权高端智库活动项目，乙方的工作内容</w:t>
      </w:r>
      <w:r>
        <w:rPr>
          <w:rFonts w:ascii="仿宋" w:eastAsia="仿宋" w:hAnsi="仿宋" w:cs="仿宋" w:hint="eastAsia"/>
          <w:sz w:val="28"/>
          <w:szCs w:val="28"/>
        </w:rPr>
        <w:t>包括</w:t>
      </w:r>
      <w:r>
        <w:rPr>
          <w:rFonts w:ascii="仿宋" w:eastAsia="仿宋" w:hAnsi="仿宋" w:cs="仿宋" w:hint="eastAsia"/>
          <w:sz w:val="28"/>
          <w:szCs w:val="28"/>
        </w:rPr>
        <w:t>委托机构负责完成活动场地租赁及搭建，物料设计及制作，安排活动现场摄像摄影等项目，负责邀请参加嘉宾，活动后勤服务，活动整体形象执行，活动媒体工作以及活动线上直播工作等</w:t>
      </w:r>
      <w:r>
        <w:rPr>
          <w:rFonts w:ascii="仿宋" w:eastAsia="仿宋" w:hAnsi="仿宋" w:cs="仿宋" w:hint="eastAsia"/>
          <w:kern w:val="0"/>
          <w:sz w:val="28"/>
          <w:szCs w:val="28"/>
        </w:rPr>
        <w:t>，</w:t>
      </w:r>
      <w:r>
        <w:rPr>
          <w:rFonts w:ascii="仿宋" w:eastAsia="仿宋" w:hAnsi="仿宋" w:cs="仿宋" w:hint="eastAsia"/>
          <w:sz w:val="28"/>
          <w:szCs w:val="28"/>
        </w:rPr>
        <w:t>具体工作方式如下：</w:t>
      </w:r>
    </w:p>
    <w:p w:rsidR="005B513B" w:rsidRPr="00851044" w:rsidRDefault="00003BF2" w:rsidP="00851044">
      <w:pPr>
        <w:spacing w:line="560" w:lineRule="exact"/>
        <w:ind w:firstLineChars="200" w:firstLine="562"/>
        <w:rPr>
          <w:rFonts w:ascii="仿宋" w:eastAsia="仿宋" w:hAnsi="仿宋" w:cs="仿宋"/>
          <w:sz w:val="28"/>
          <w:szCs w:val="28"/>
        </w:rPr>
      </w:pPr>
      <w:r w:rsidRPr="00851044">
        <w:rPr>
          <w:rFonts w:ascii="仿宋" w:eastAsia="仿宋" w:hAnsi="仿宋" w:cs="仿宋" w:hint="eastAsia"/>
          <w:b/>
          <w:bCs/>
          <w:sz w:val="28"/>
          <w:szCs w:val="28"/>
        </w:rPr>
        <w:t>（一）负责活动组织策划。</w:t>
      </w:r>
      <w:r w:rsidRPr="00851044">
        <w:rPr>
          <w:rFonts w:ascii="仿宋" w:eastAsia="仿宋" w:hAnsi="仿宋" w:cs="仿宋" w:hint="eastAsia"/>
          <w:sz w:val="28"/>
          <w:szCs w:val="28"/>
        </w:rPr>
        <w:t>根据活动背景、需求及内容，对整体活动进行策划，开展一场影响力较大、社会反响较高的活动，为日后</w:t>
      </w:r>
      <w:r w:rsidRPr="00851044">
        <w:rPr>
          <w:rFonts w:ascii="仿宋" w:eastAsia="仿宋" w:hAnsi="仿宋" w:cs="仿宋" w:hint="eastAsia"/>
          <w:sz w:val="28"/>
          <w:szCs w:val="28"/>
        </w:rPr>
        <w:lastRenderedPageBreak/>
        <w:t>活动有序开展奠定基础。</w:t>
      </w:r>
    </w:p>
    <w:p w:rsidR="005B513B" w:rsidRPr="00851044" w:rsidRDefault="00003BF2" w:rsidP="00851044">
      <w:pPr>
        <w:spacing w:line="560" w:lineRule="exact"/>
        <w:ind w:firstLineChars="200" w:firstLine="562"/>
        <w:rPr>
          <w:rFonts w:ascii="仿宋" w:eastAsia="仿宋" w:hAnsi="仿宋" w:cs="仿宋"/>
          <w:sz w:val="28"/>
          <w:szCs w:val="28"/>
        </w:rPr>
      </w:pPr>
      <w:r w:rsidRPr="00851044">
        <w:rPr>
          <w:rFonts w:ascii="仿宋" w:eastAsia="仿宋" w:hAnsi="仿宋" w:cs="仿宋" w:hint="eastAsia"/>
          <w:b/>
          <w:bCs/>
          <w:sz w:val="28"/>
          <w:szCs w:val="28"/>
        </w:rPr>
        <w:t>（二）负责邀请参加嘉宾。</w:t>
      </w:r>
      <w:r w:rsidRPr="00851044">
        <w:rPr>
          <w:rFonts w:ascii="仿宋" w:eastAsia="仿宋" w:hAnsi="仿宋" w:cs="仿宋" w:hint="eastAsia"/>
          <w:sz w:val="28"/>
          <w:szCs w:val="28"/>
        </w:rPr>
        <w:t>根据活动需求及主题等相关内容，邀请省内外知识产权专家学者、企业代表、法律实务专家等，要求参加嘉宾具有知识产权、新能源产业等领域专业特长，有较高的学术造诣或丰富的实践经验、威望较高、在全国范围或知识产权行业中具有影响力，熟悉国家和省、市有关知识产权发展的方针、政策及国内外知识产权发展动态，具有较好的大局观、较高的战略意识。</w:t>
      </w:r>
    </w:p>
    <w:p w:rsidR="005B513B" w:rsidRPr="00851044" w:rsidRDefault="00003BF2" w:rsidP="00851044">
      <w:pPr>
        <w:spacing w:line="560" w:lineRule="exact"/>
        <w:ind w:firstLineChars="200" w:firstLine="562"/>
        <w:rPr>
          <w:rFonts w:ascii="仿宋" w:eastAsia="仿宋" w:hAnsi="仿宋" w:cs="仿宋"/>
          <w:sz w:val="28"/>
          <w:szCs w:val="28"/>
        </w:rPr>
      </w:pPr>
      <w:r w:rsidRPr="00851044">
        <w:rPr>
          <w:rFonts w:ascii="仿宋" w:eastAsia="仿宋" w:hAnsi="仿宋" w:cs="仿宋" w:hint="eastAsia"/>
          <w:b/>
          <w:bCs/>
          <w:sz w:val="28"/>
          <w:szCs w:val="28"/>
        </w:rPr>
        <w:t>（三）负责场地租赁、设计及搭建。</w:t>
      </w:r>
      <w:r w:rsidRPr="00851044">
        <w:rPr>
          <w:rFonts w:ascii="仿宋" w:eastAsia="仿宋" w:hAnsi="仿宋" w:cs="仿宋" w:hint="eastAsia"/>
          <w:sz w:val="28"/>
          <w:szCs w:val="28"/>
        </w:rPr>
        <w:t>对活动场地进行租</w:t>
      </w:r>
      <w:r w:rsidRPr="00851044">
        <w:rPr>
          <w:rFonts w:ascii="仿宋" w:eastAsia="仿宋" w:hAnsi="仿宋" w:cs="仿宋" w:hint="eastAsia"/>
          <w:sz w:val="28"/>
          <w:szCs w:val="28"/>
        </w:rPr>
        <w:t>赁、布场设计及实际搭建。</w:t>
      </w:r>
    </w:p>
    <w:p w:rsidR="005B513B" w:rsidRPr="00851044" w:rsidRDefault="00003BF2" w:rsidP="00851044">
      <w:pPr>
        <w:spacing w:line="560" w:lineRule="exact"/>
        <w:ind w:firstLineChars="200" w:firstLine="562"/>
        <w:rPr>
          <w:rFonts w:ascii="仿宋" w:eastAsia="仿宋" w:hAnsi="仿宋" w:cs="仿宋"/>
          <w:sz w:val="28"/>
          <w:szCs w:val="28"/>
        </w:rPr>
      </w:pPr>
      <w:r w:rsidRPr="00851044">
        <w:rPr>
          <w:rFonts w:ascii="仿宋" w:eastAsia="仿宋" w:hAnsi="仿宋" w:cs="仿宋" w:hint="eastAsia"/>
          <w:b/>
          <w:bCs/>
          <w:sz w:val="28"/>
          <w:szCs w:val="28"/>
        </w:rPr>
        <w:t>（四）负责活动整体形象执行。</w:t>
      </w:r>
      <w:r w:rsidRPr="00851044">
        <w:rPr>
          <w:rFonts w:ascii="仿宋" w:eastAsia="仿宋" w:hAnsi="仿宋" w:cs="仿宋" w:hint="eastAsia"/>
          <w:sz w:val="28"/>
          <w:szCs w:val="28"/>
        </w:rPr>
        <w:t>对活动的整体形象进行设计，形成设计感独特、识别性较高的设计专辑，包括但不限于主视觉</w:t>
      </w:r>
      <w:r w:rsidRPr="00851044">
        <w:rPr>
          <w:rFonts w:ascii="仿宋" w:eastAsia="仿宋" w:hAnsi="仿宋" w:cs="仿宋"/>
          <w:sz w:val="28"/>
          <w:szCs w:val="28"/>
        </w:rPr>
        <w:t>KV</w:t>
      </w:r>
      <w:r w:rsidRPr="00851044">
        <w:rPr>
          <w:rFonts w:ascii="仿宋" w:eastAsia="仿宋" w:hAnsi="仿宋" w:cs="仿宋"/>
          <w:sz w:val="28"/>
          <w:szCs w:val="28"/>
        </w:rPr>
        <w:t>、海报、活动手册、</w:t>
      </w:r>
      <w:r w:rsidRPr="00851044">
        <w:rPr>
          <w:rFonts w:ascii="仿宋" w:eastAsia="仿宋" w:hAnsi="仿宋" w:cs="仿宋"/>
          <w:sz w:val="28"/>
          <w:szCs w:val="28"/>
        </w:rPr>
        <w:t>PPT</w:t>
      </w:r>
      <w:r w:rsidRPr="00851044">
        <w:rPr>
          <w:rFonts w:ascii="仿宋" w:eastAsia="仿宋" w:hAnsi="仿宋" w:cs="仿宋"/>
          <w:sz w:val="28"/>
          <w:szCs w:val="28"/>
        </w:rPr>
        <w:t>模板等。</w:t>
      </w:r>
    </w:p>
    <w:p w:rsidR="005B513B" w:rsidRPr="00851044" w:rsidRDefault="00003BF2" w:rsidP="00851044">
      <w:pPr>
        <w:spacing w:line="560" w:lineRule="exact"/>
        <w:ind w:firstLineChars="200" w:firstLine="562"/>
        <w:rPr>
          <w:rFonts w:ascii="仿宋" w:eastAsia="仿宋" w:hAnsi="仿宋" w:cs="仿宋"/>
          <w:sz w:val="28"/>
          <w:szCs w:val="28"/>
        </w:rPr>
      </w:pPr>
      <w:r w:rsidRPr="00851044">
        <w:rPr>
          <w:rFonts w:ascii="仿宋" w:eastAsia="仿宋" w:hAnsi="仿宋" w:cs="仿宋" w:hint="eastAsia"/>
          <w:b/>
          <w:bCs/>
          <w:sz w:val="28"/>
          <w:szCs w:val="28"/>
        </w:rPr>
        <w:t>（五）负责参加人员执行工作。</w:t>
      </w:r>
      <w:r w:rsidRPr="00851044">
        <w:rPr>
          <w:rFonts w:ascii="仿宋" w:eastAsia="仿宋" w:hAnsi="仿宋" w:cs="仿宋" w:hint="eastAsia"/>
          <w:sz w:val="28"/>
          <w:szCs w:val="28"/>
        </w:rPr>
        <w:t>对参加人员的交通、餐饮、防疫等相关工作进行统筹及执行，保证整体活动在符合疫情防控的条件下有序开展。</w:t>
      </w:r>
    </w:p>
    <w:p w:rsidR="005B513B" w:rsidRPr="00851044" w:rsidRDefault="00003BF2" w:rsidP="00851044">
      <w:pPr>
        <w:spacing w:line="560" w:lineRule="exact"/>
        <w:ind w:firstLineChars="200" w:firstLine="562"/>
        <w:jc w:val="left"/>
        <w:rPr>
          <w:rFonts w:ascii="仿宋" w:eastAsia="仿宋" w:hAnsi="仿宋" w:cs="仿宋"/>
          <w:sz w:val="28"/>
          <w:szCs w:val="28"/>
        </w:rPr>
      </w:pPr>
      <w:r w:rsidRPr="00851044">
        <w:rPr>
          <w:rFonts w:ascii="仿宋" w:eastAsia="仿宋" w:hAnsi="仿宋" w:cs="仿宋" w:hint="eastAsia"/>
          <w:b/>
          <w:bCs/>
          <w:sz w:val="28"/>
          <w:szCs w:val="28"/>
        </w:rPr>
        <w:t>（六）负责活动媒体工作。</w:t>
      </w:r>
      <w:r w:rsidRPr="00851044">
        <w:rPr>
          <w:rFonts w:ascii="仿宋" w:eastAsia="仿宋" w:hAnsi="仿宋" w:cs="仿宋" w:hint="eastAsia"/>
          <w:sz w:val="28"/>
          <w:szCs w:val="28"/>
        </w:rPr>
        <w:t>对活动进行整体的摄影摄像记录；</w:t>
      </w:r>
      <w:r w:rsidRPr="00851044">
        <w:rPr>
          <w:rFonts w:ascii="仿宋" w:eastAsia="仿宋" w:hAnsi="仿宋" w:cs="仿宋" w:hint="eastAsia"/>
          <w:sz w:val="28"/>
          <w:szCs w:val="28"/>
        </w:rPr>
        <w:t>通过多方平台开展活动，如：微信推文、</w:t>
      </w:r>
      <w:r w:rsidRPr="00851044">
        <w:rPr>
          <w:rFonts w:ascii="仿宋" w:eastAsia="仿宋" w:hAnsi="仿宋" w:cs="仿宋" w:hint="eastAsia"/>
          <w:sz w:val="28"/>
          <w:szCs w:val="28"/>
        </w:rPr>
        <w:t>H5</w:t>
      </w:r>
      <w:r w:rsidRPr="00851044">
        <w:rPr>
          <w:rFonts w:ascii="仿宋" w:eastAsia="仿宋" w:hAnsi="仿宋" w:cs="仿宋" w:hint="eastAsia"/>
          <w:sz w:val="28"/>
          <w:szCs w:val="28"/>
        </w:rPr>
        <w:t>链接、相关网站等。</w:t>
      </w:r>
    </w:p>
    <w:p w:rsidR="005B513B" w:rsidRPr="00851044" w:rsidRDefault="00003BF2" w:rsidP="00851044">
      <w:pPr>
        <w:spacing w:line="560" w:lineRule="exact"/>
        <w:ind w:firstLineChars="200" w:firstLine="562"/>
        <w:jc w:val="left"/>
        <w:rPr>
          <w:rFonts w:ascii="仿宋" w:eastAsia="仿宋" w:hAnsi="仿宋" w:cs="仿宋"/>
          <w:sz w:val="28"/>
          <w:szCs w:val="28"/>
        </w:rPr>
      </w:pPr>
      <w:r w:rsidRPr="00851044">
        <w:rPr>
          <w:rFonts w:ascii="仿宋" w:eastAsia="仿宋" w:hAnsi="仿宋" w:cs="仿宋" w:hint="eastAsia"/>
          <w:b/>
          <w:bCs/>
          <w:sz w:val="28"/>
          <w:szCs w:val="28"/>
        </w:rPr>
        <w:t>（七）</w:t>
      </w:r>
      <w:r w:rsidRPr="00851044">
        <w:rPr>
          <w:rFonts w:ascii="仿宋" w:eastAsia="仿宋" w:hAnsi="仿宋" w:cs="仿宋" w:hint="eastAsia"/>
          <w:b/>
          <w:bCs/>
          <w:sz w:val="28"/>
          <w:szCs w:val="28"/>
        </w:rPr>
        <w:t>负责活动线上直播工作。</w:t>
      </w:r>
      <w:r w:rsidRPr="00851044">
        <w:rPr>
          <w:rFonts w:ascii="仿宋" w:eastAsia="仿宋" w:hAnsi="仿宋" w:cs="仿宋" w:hint="eastAsia"/>
          <w:sz w:val="28"/>
          <w:szCs w:val="28"/>
        </w:rPr>
        <w:t>活动期间，负责开展线上同步直播相关工作。</w:t>
      </w:r>
    </w:p>
    <w:p w:rsidR="005B513B" w:rsidRDefault="00003BF2">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5B513B" w:rsidRDefault="00003BF2">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自双方协议签订</w:t>
      </w:r>
      <w:r>
        <w:rPr>
          <w:rFonts w:ascii="仿宋" w:eastAsia="仿宋" w:hAnsi="仿宋" w:cs="仿宋" w:hint="eastAsia"/>
          <w:color w:val="000000"/>
          <w:sz w:val="28"/>
          <w:szCs w:val="28"/>
          <w:u w:val="single"/>
        </w:rPr>
        <w:t>生效</w:t>
      </w:r>
      <w:r>
        <w:rPr>
          <w:rFonts w:ascii="仿宋" w:eastAsia="仿宋" w:hAnsi="仿宋" w:cs="仿宋" w:hint="eastAsia"/>
          <w:color w:val="000000"/>
          <w:sz w:val="28"/>
          <w:szCs w:val="28"/>
          <w:u w:val="single"/>
        </w:rPr>
        <w:t>之日起至</w:t>
      </w:r>
      <w:r>
        <w:rPr>
          <w:rFonts w:ascii="仿宋" w:eastAsia="仿宋" w:hAnsi="仿宋" w:cs="仿宋"/>
          <w:color w:val="000000"/>
          <w:sz w:val="28"/>
          <w:szCs w:val="28"/>
          <w:u w:val="single"/>
        </w:rPr>
        <w:t>202</w:t>
      </w:r>
      <w:r>
        <w:rPr>
          <w:rFonts w:ascii="仿宋" w:eastAsia="仿宋" w:hAnsi="仿宋" w:cs="仿宋" w:hint="eastAsia"/>
          <w:color w:val="000000"/>
          <w:sz w:val="28"/>
          <w:szCs w:val="28"/>
          <w:u w:val="single"/>
        </w:rPr>
        <w:t>2</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6</w:t>
      </w:r>
      <w:r>
        <w:rPr>
          <w:rFonts w:ascii="仿宋" w:eastAsia="仿宋" w:hAnsi="仿宋" w:cs="仿宋"/>
          <w:color w:val="000000"/>
          <w:sz w:val="28"/>
          <w:szCs w:val="28"/>
          <w:u w:val="single"/>
        </w:rPr>
        <w:t>月</w:t>
      </w:r>
      <w:r>
        <w:rPr>
          <w:rFonts w:ascii="仿宋" w:eastAsia="仿宋" w:hAnsi="仿宋" w:cs="仿宋"/>
          <w:color w:val="000000"/>
          <w:sz w:val="28"/>
          <w:szCs w:val="28"/>
          <w:u w:val="single"/>
        </w:rPr>
        <w:t>30</w:t>
      </w:r>
      <w:r>
        <w:rPr>
          <w:rFonts w:ascii="仿宋" w:eastAsia="仿宋" w:hAnsi="仿宋" w:cs="仿宋"/>
          <w:color w:val="000000"/>
          <w:sz w:val="28"/>
          <w:szCs w:val="28"/>
          <w:u w:val="single"/>
        </w:rPr>
        <w:t>日</w:t>
      </w:r>
      <w:r>
        <w:rPr>
          <w:rFonts w:ascii="仿宋" w:eastAsia="仿宋" w:hAnsi="仿宋" w:cs="仿宋" w:hint="eastAsia"/>
          <w:color w:val="000000"/>
          <w:sz w:val="28"/>
          <w:szCs w:val="28"/>
          <w:u w:val="single"/>
        </w:rPr>
        <w:t>。</w:t>
      </w:r>
    </w:p>
    <w:p w:rsidR="005B513B" w:rsidRDefault="00003BF2">
      <w:pPr>
        <w:numPr>
          <w:ilvl w:val="0"/>
          <w:numId w:val="1"/>
        </w:numPr>
        <w:spacing w:line="56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lang w:bidi="ar"/>
        </w:rPr>
        <w:t>壹拾捌万</w:t>
      </w:r>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bCs/>
          <w:sz w:val="28"/>
          <w:szCs w:val="28"/>
          <w:u w:val="single"/>
        </w:rPr>
        <w:t>1</w:t>
      </w:r>
      <w:r>
        <w:rPr>
          <w:rFonts w:ascii="仿宋" w:eastAsia="仿宋" w:hAnsi="仿宋" w:cs="仿宋" w:hint="eastAsia"/>
          <w:bCs/>
          <w:sz w:val="28"/>
          <w:szCs w:val="28"/>
          <w:u w:val="single"/>
        </w:rPr>
        <w:t>80</w:t>
      </w:r>
      <w:r>
        <w:rPr>
          <w:rFonts w:ascii="仿宋" w:eastAsia="仿宋" w:hAnsi="仿宋" w:cs="仿宋"/>
          <w:bCs/>
          <w:sz w:val="28"/>
          <w:szCs w:val="28"/>
          <w:u w:val="single"/>
        </w:rPr>
        <w:t>,</w:t>
      </w:r>
      <w:r>
        <w:rPr>
          <w:rFonts w:ascii="仿宋" w:eastAsia="仿宋" w:hAnsi="仿宋" w:cs="仿宋" w:hint="eastAsia"/>
          <w:bCs/>
          <w:sz w:val="28"/>
          <w:szCs w:val="28"/>
          <w:u w:val="single"/>
        </w:rPr>
        <w:t>0</w:t>
      </w:r>
      <w:r>
        <w:rPr>
          <w:rFonts w:ascii="仿宋" w:eastAsia="仿宋" w:hAnsi="仿宋" w:cs="仿宋"/>
          <w:bCs/>
          <w:sz w:val="28"/>
          <w:szCs w:val="28"/>
          <w:u w:val="single"/>
        </w:rPr>
        <w:t>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5B513B" w:rsidRDefault="00003BF2">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lastRenderedPageBreak/>
        <w:t>付款时间、方式</w:t>
      </w:r>
      <w:r>
        <w:rPr>
          <w:rFonts w:ascii="仿宋" w:eastAsia="仿宋" w:hAnsi="仿宋" w:cs="仿宋" w:hint="eastAsia"/>
          <w:sz w:val="28"/>
          <w:szCs w:val="28"/>
        </w:rPr>
        <w:t>。</w:t>
      </w:r>
    </w:p>
    <w:p w:rsidR="005B513B" w:rsidRDefault="00003BF2" w:rsidP="00851044">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双方签署协议后，甲方一次性支付相应的款项给乙方。甲、乙双方签订本协议后，甲方收到乙方开具的相对应金额发票之日起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个工作日内，向乙方支付项目总费用，即</w:t>
      </w:r>
      <w:r>
        <w:rPr>
          <w:rFonts w:ascii="仿宋" w:eastAsia="仿宋" w:hAnsi="仿宋" w:cs="仿宋" w:hint="eastAsia"/>
          <w:sz w:val="28"/>
          <w:szCs w:val="28"/>
          <w:u w:val="single"/>
        </w:rPr>
        <w:t>人民币</w:t>
      </w:r>
      <w:r>
        <w:rPr>
          <w:rFonts w:ascii="仿宋" w:eastAsia="仿宋" w:hAnsi="仿宋" w:cs="仿宋" w:hint="eastAsia"/>
          <w:bCs/>
          <w:sz w:val="28"/>
          <w:szCs w:val="28"/>
          <w:u w:val="single"/>
          <w:lang w:bidi="ar"/>
        </w:rPr>
        <w:t>壹拾捌万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bCs/>
          <w:sz w:val="28"/>
          <w:szCs w:val="28"/>
          <w:u w:val="single"/>
        </w:rPr>
        <w:t>1</w:t>
      </w:r>
      <w:r>
        <w:rPr>
          <w:rFonts w:ascii="仿宋" w:eastAsia="仿宋" w:hAnsi="仿宋" w:cs="仿宋" w:hint="eastAsia"/>
          <w:bCs/>
          <w:sz w:val="28"/>
          <w:szCs w:val="28"/>
          <w:u w:val="single"/>
        </w:rPr>
        <w:t>80</w:t>
      </w:r>
      <w:r>
        <w:rPr>
          <w:rFonts w:ascii="仿宋" w:eastAsia="仿宋" w:hAnsi="仿宋" w:cs="仿宋"/>
          <w:bCs/>
          <w:sz w:val="28"/>
          <w:szCs w:val="28"/>
          <w:u w:val="single"/>
        </w:rPr>
        <w:t>,</w:t>
      </w:r>
      <w:r>
        <w:rPr>
          <w:rFonts w:ascii="仿宋" w:eastAsia="仿宋" w:hAnsi="仿宋" w:cs="仿宋" w:hint="eastAsia"/>
          <w:bCs/>
          <w:sz w:val="28"/>
          <w:szCs w:val="28"/>
          <w:u w:val="single"/>
        </w:rPr>
        <w:t>0</w:t>
      </w:r>
      <w:r>
        <w:rPr>
          <w:rFonts w:ascii="仿宋" w:eastAsia="仿宋" w:hAnsi="仿宋" w:cs="仿宋"/>
          <w:bCs/>
          <w:sz w:val="28"/>
          <w:szCs w:val="28"/>
          <w:u w:val="single"/>
        </w:rPr>
        <w:t>00.00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5B513B" w:rsidRPr="00851044" w:rsidRDefault="00003BF2" w:rsidP="00851044">
      <w:pPr>
        <w:numPr>
          <w:ilvl w:val="0"/>
          <w:numId w:val="2"/>
        </w:numPr>
        <w:spacing w:line="560" w:lineRule="exact"/>
        <w:ind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w:t>
      </w:r>
      <w:r>
        <w:rPr>
          <w:rFonts w:ascii="仿宋" w:eastAsia="仿宋" w:hAnsi="仿宋" w:cs="仿宋" w:hint="eastAsia"/>
          <w:sz w:val="28"/>
          <w:szCs w:val="28"/>
        </w:rPr>
        <w:t>。</w:t>
      </w:r>
      <w:r>
        <w:rPr>
          <w:rFonts w:ascii="仿宋" w:eastAsia="仿宋" w:hAnsi="仿宋" w:cs="仿宋" w:hint="eastAsia"/>
          <w:sz w:val="28"/>
          <w:szCs w:val="28"/>
        </w:rPr>
        <w:t>如因财政资金的下达、拨付问题导致付款延迟的，不视为甲方违约，乙方不能据此追究甲方逾期付款的违约责任</w:t>
      </w:r>
      <w:r>
        <w:rPr>
          <w:rFonts w:ascii="仿宋" w:eastAsia="仿宋" w:hAnsi="仿宋" w:cs="仿宋" w:hint="eastAsia"/>
          <w:sz w:val="28"/>
          <w:szCs w:val="28"/>
        </w:rPr>
        <w:t>。</w:t>
      </w:r>
    </w:p>
    <w:p w:rsidR="005B513B" w:rsidRDefault="00003BF2">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5B513B" w:rsidRDefault="00003BF2">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5B513B" w:rsidRDefault="00003BF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5B513B" w:rsidRDefault="00003BF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账</w:t>
      </w:r>
      <w:r>
        <w:rPr>
          <w:rFonts w:ascii="仿宋" w:eastAsia="仿宋" w:hAnsi="仿宋" w:cs="仿宋"/>
          <w:sz w:val="28"/>
          <w:szCs w:val="28"/>
        </w:rPr>
        <w:t xml:space="preserve">  </w:t>
      </w:r>
      <w:r>
        <w:rPr>
          <w:rFonts w:ascii="仿宋" w:eastAsia="仿宋" w:hAnsi="仿宋" w:cs="仿宋" w:hint="eastAsia"/>
          <w:sz w:val="28"/>
          <w:szCs w:val="28"/>
        </w:rPr>
        <w:t>号：</w:t>
      </w:r>
    </w:p>
    <w:p w:rsidR="005B513B" w:rsidRDefault="00003BF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5B513B" w:rsidRDefault="00003BF2">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5B513B" w:rsidRDefault="00003BF2">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5B513B" w:rsidRDefault="00003BF2">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5B513B" w:rsidRDefault="00003BF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rPr>
        <w:t>个工作日内，乙方应按</w:t>
      </w:r>
      <w:r>
        <w:rPr>
          <w:rFonts w:ascii="仿宋" w:eastAsia="仿宋" w:hAnsi="仿宋" w:cs="仿宋" w:hint="eastAsia"/>
          <w:sz w:val="28"/>
          <w:szCs w:val="28"/>
        </w:rPr>
        <w:t>采购公告</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r>
        <w:rPr>
          <w:rFonts w:ascii="仿宋" w:eastAsia="仿宋" w:hAnsi="仿宋" w:cs="仿宋"/>
          <w:sz w:val="28"/>
          <w:szCs w:val="28"/>
        </w:rPr>
        <w:t>。</w:t>
      </w:r>
    </w:p>
    <w:p w:rsidR="005B513B" w:rsidRDefault="00003BF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采购公告</w:t>
      </w:r>
      <w:r>
        <w:rPr>
          <w:rFonts w:ascii="仿宋" w:eastAsia="仿宋" w:hAnsi="仿宋" w:cs="仿宋" w:hint="eastAsia"/>
          <w:bCs/>
          <w:sz w:val="28"/>
          <w:szCs w:val="28"/>
        </w:rPr>
        <w:t>、本协议约定的技术、服务标准进行验收。</w:t>
      </w:r>
    </w:p>
    <w:p w:rsidR="005B513B" w:rsidRDefault="00003BF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5B513B" w:rsidRDefault="00003BF2">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5B513B" w:rsidRDefault="00003BF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（一）甲方的权利：</w:t>
      </w:r>
    </w:p>
    <w:p w:rsidR="005B513B" w:rsidRDefault="00003BF2">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甲方有权对乙方的筹备工作和实施工作进行全流程的监控和指导，对于乙方不履行协议等行为，有权要求乙方立即更正，并采取其他补救措施。</w:t>
      </w:r>
    </w:p>
    <w:p w:rsidR="005B513B" w:rsidRDefault="00003BF2">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甲方有权对本次宣传活动实施方案进行调整和修改，乙方应当接受甲方提出的调整要求并进行修改。</w:t>
      </w:r>
    </w:p>
    <w:p w:rsidR="005B513B" w:rsidRDefault="00003BF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（二）甲方的义务：</w:t>
      </w:r>
    </w:p>
    <w:p w:rsidR="005B513B" w:rsidRDefault="00003BF2">
      <w:pPr>
        <w:numPr>
          <w:ilvl w:val="0"/>
          <w:numId w:val="5"/>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甲方应当根据本次活动实施方案规定的职责分工，做好有关配合工作。</w:t>
      </w:r>
    </w:p>
    <w:p w:rsidR="005B513B" w:rsidRDefault="00003BF2">
      <w:pPr>
        <w:widowControl/>
        <w:numPr>
          <w:ilvl w:val="0"/>
          <w:numId w:val="5"/>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按照本协议的约定按时、按量向乙方交付服务费用。</w:t>
      </w:r>
    </w:p>
    <w:p w:rsidR="005B513B" w:rsidRDefault="00003BF2">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5B513B" w:rsidRDefault="00003BF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（一）乙方的权利：</w:t>
      </w:r>
    </w:p>
    <w:p w:rsidR="005B513B" w:rsidRDefault="00003BF2">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乙方有权按照本协议的约定，按时、按量收取服务费用。</w:t>
      </w:r>
    </w:p>
    <w:p w:rsidR="005B513B" w:rsidRDefault="00003BF2">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乙方有权对本次活动实施方案提出调整和修改建议。活动实</w:t>
      </w:r>
      <w:r>
        <w:rPr>
          <w:rFonts w:ascii="仿宋" w:eastAsia="仿宋" w:hAnsi="仿宋" w:cs="仿宋" w:hint="eastAsia"/>
          <w:kern w:val="0"/>
          <w:sz w:val="28"/>
          <w:szCs w:val="28"/>
          <w:lang w:bidi="ar"/>
        </w:rPr>
        <w:lastRenderedPageBreak/>
        <w:t>施方案是否需要调整和修改，由乙方</w:t>
      </w:r>
      <w:r>
        <w:rPr>
          <w:rFonts w:ascii="仿宋" w:eastAsia="仿宋" w:hAnsi="仿宋" w:cs="仿宋" w:hint="eastAsia"/>
          <w:kern w:val="0"/>
          <w:sz w:val="28"/>
          <w:szCs w:val="28"/>
          <w:lang w:bidi="ar"/>
        </w:rPr>
        <w:t>在协议签订生效之日起</w:t>
      </w:r>
      <w:r>
        <w:rPr>
          <w:rFonts w:ascii="仿宋" w:eastAsia="仿宋" w:hAnsi="仿宋" w:cs="仿宋" w:hint="eastAsia"/>
          <w:kern w:val="0"/>
          <w:sz w:val="28"/>
          <w:szCs w:val="28"/>
          <w:lang w:bidi="ar"/>
        </w:rPr>
        <w:t xml:space="preserve">  </w:t>
      </w:r>
      <w:r>
        <w:rPr>
          <w:rFonts w:ascii="仿宋" w:eastAsia="仿宋" w:hAnsi="仿宋" w:cs="仿宋" w:hint="eastAsia"/>
          <w:kern w:val="0"/>
          <w:sz w:val="28"/>
          <w:szCs w:val="28"/>
          <w:lang w:bidi="ar"/>
        </w:rPr>
        <w:t>个工作日内</w:t>
      </w:r>
      <w:r>
        <w:rPr>
          <w:rFonts w:ascii="仿宋" w:eastAsia="仿宋" w:hAnsi="仿宋" w:cs="仿宋" w:hint="eastAsia"/>
          <w:kern w:val="0"/>
          <w:sz w:val="28"/>
          <w:szCs w:val="28"/>
          <w:lang w:bidi="ar"/>
        </w:rPr>
        <w:t>制定初步方案给甲方考虑，甲方自收到初稿之日起</w:t>
      </w:r>
      <w:r>
        <w:rPr>
          <w:rFonts w:ascii="仿宋" w:eastAsia="仿宋" w:hAnsi="仿宋" w:cs="仿宋"/>
          <w:kern w:val="0"/>
          <w:sz w:val="28"/>
          <w:szCs w:val="28"/>
          <w:lang w:bidi="ar"/>
        </w:rPr>
        <w:t>10</w:t>
      </w:r>
      <w:r>
        <w:rPr>
          <w:rFonts w:ascii="仿宋" w:eastAsia="仿宋" w:hAnsi="仿宋" w:cs="仿宋"/>
          <w:kern w:val="0"/>
          <w:sz w:val="28"/>
          <w:szCs w:val="28"/>
          <w:lang w:bidi="ar"/>
        </w:rPr>
        <w:t>日内作出决定；若没有修改或甲方</w:t>
      </w:r>
      <w:r>
        <w:rPr>
          <w:rFonts w:ascii="仿宋" w:eastAsia="仿宋" w:hAnsi="仿宋" w:cs="仿宋" w:hint="eastAsia"/>
          <w:kern w:val="0"/>
          <w:sz w:val="28"/>
          <w:szCs w:val="28"/>
          <w:lang w:bidi="ar"/>
        </w:rPr>
        <w:t>在收到初稿后十天内没有回复则视为无须修改，乙方按照初稿执行即可；若有修改，以甲方修改或调整后的方案进行执行。</w:t>
      </w:r>
    </w:p>
    <w:p w:rsidR="005B513B" w:rsidRDefault="00003BF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（二）乙方的义务：</w:t>
      </w:r>
    </w:p>
    <w:p w:rsidR="005B513B" w:rsidRDefault="00003BF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乙方应当按照本协议约定以及本次宣传活动实施方案的要求，做好活动的前期筹备和组织实施工作，并接受甲方的监督和指导。</w:t>
      </w:r>
      <w:r>
        <w:rPr>
          <w:rFonts w:ascii="仿宋" w:eastAsia="仿宋" w:hAnsi="仿宋" w:cs="仿宋"/>
          <w:kern w:val="0"/>
          <w:sz w:val="28"/>
          <w:szCs w:val="28"/>
          <w:lang w:bidi="ar"/>
        </w:rPr>
        <w:t xml:space="preserve">  </w:t>
      </w:r>
    </w:p>
    <w:p w:rsidR="005B513B" w:rsidRDefault="00003BF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制订的活动方案不得侵犯他人的知识产权和其他合法权利；否则，由此所产生的一切法律后果由乙方自行承担，与甲方无关。如因此造成甲方被第三方追索的，因此而遭受的损失包括但不限于律师费、调查费、诉讼费、赔偿费、差旅费等，均由乙方承担赔偿</w:t>
      </w:r>
      <w:r>
        <w:rPr>
          <w:rFonts w:ascii="仿宋" w:eastAsia="仿宋" w:hAnsi="仿宋" w:cs="仿宋" w:hint="eastAsia"/>
          <w:kern w:val="0"/>
          <w:sz w:val="28"/>
          <w:szCs w:val="28"/>
          <w:lang w:bidi="ar"/>
        </w:rPr>
        <w:t>。</w:t>
      </w:r>
    </w:p>
    <w:p w:rsidR="005B513B" w:rsidRDefault="00003BF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乙方不得将协议的内容转包、分包给第三方。</w:t>
      </w:r>
    </w:p>
    <w:p w:rsidR="005B513B" w:rsidRDefault="00003BF2">
      <w:pPr>
        <w:widowControl/>
        <w:numPr>
          <w:ilvl w:val="0"/>
          <w:numId w:val="7"/>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乙方提供首届中国侨都（江门）知识产权高端智库活动宣传、</w:t>
      </w:r>
      <w:r>
        <w:rPr>
          <w:rFonts w:ascii="仿宋" w:eastAsia="仿宋" w:hAnsi="仿宋" w:cs="仿宋"/>
          <w:sz w:val="28"/>
          <w:szCs w:val="28"/>
          <w:lang w:bidi="ar"/>
        </w:rPr>
        <w:t>mg</w:t>
      </w:r>
      <w:r>
        <w:rPr>
          <w:rFonts w:ascii="仿宋" w:eastAsia="仿宋" w:hAnsi="仿宋" w:cs="仿宋"/>
          <w:sz w:val="28"/>
          <w:szCs w:val="28"/>
          <w:lang w:bidi="ar"/>
        </w:rPr>
        <w:t>动画宣传视频、定制活动宣传品、全媒体宣传等成果给甲方验收，验收不通过的，乙方须根据甲方意见进行修改</w:t>
      </w:r>
      <w:r>
        <w:rPr>
          <w:rFonts w:ascii="仿宋" w:eastAsia="仿宋" w:hAnsi="仿宋" w:cs="仿宋" w:hint="eastAsia"/>
          <w:sz w:val="28"/>
          <w:szCs w:val="28"/>
          <w:lang w:bidi="ar"/>
        </w:rPr>
        <w:t>。</w:t>
      </w:r>
    </w:p>
    <w:p w:rsidR="005B513B" w:rsidRDefault="00003BF2">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5B513B" w:rsidRDefault="00003BF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5B513B" w:rsidRDefault="00003BF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lastRenderedPageBreak/>
        <w:t>受到不可抗力影响的一方，应尽可能地采取合理的行为和适当的措施减轻不可抗力对本协议的履行所造成的影响。没有采取适当措施致使损失扩大的，该方不得就扩大损失的部</w:t>
      </w:r>
      <w:r>
        <w:rPr>
          <w:rFonts w:ascii="仿宋" w:eastAsia="仿宋" w:hAnsi="仿宋" w:cs="仿宋" w:hint="eastAsia"/>
          <w:sz w:val="28"/>
          <w:szCs w:val="28"/>
        </w:rPr>
        <w:t>分要求免责或赔偿。</w:t>
      </w:r>
    </w:p>
    <w:p w:rsidR="005B513B" w:rsidRDefault="00003BF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5B513B" w:rsidRDefault="00003BF2">
      <w:pPr>
        <w:numPr>
          <w:ilvl w:val="0"/>
          <w:numId w:val="9"/>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5B513B" w:rsidRDefault="00003BF2">
      <w:pPr>
        <w:pStyle w:val="a0"/>
        <w:numPr>
          <w:ilvl w:val="0"/>
          <w:numId w:val="10"/>
        </w:numPr>
        <w:spacing w:line="560" w:lineRule="exact"/>
        <w:ind w:firstLine="560"/>
      </w:pPr>
      <w:r>
        <w:rPr>
          <w:rFonts w:ascii="仿宋" w:eastAsia="仿宋" w:hAnsi="仿宋" w:cs="仿宋" w:hint="eastAsia"/>
          <w:sz w:val="28"/>
          <w:szCs w:val="28"/>
        </w:rPr>
        <w:t>乙方根据本</w:t>
      </w:r>
      <w:r>
        <w:rPr>
          <w:rFonts w:ascii="仿宋" w:eastAsia="仿宋" w:hAnsi="仿宋" w:cs="仿宋" w:hint="eastAsia"/>
          <w:sz w:val="28"/>
          <w:szCs w:val="28"/>
        </w:rPr>
        <w:t>协议</w:t>
      </w:r>
      <w:r>
        <w:rPr>
          <w:rFonts w:ascii="仿宋" w:eastAsia="仿宋" w:hAnsi="仿宋" w:cs="仿宋" w:hint="eastAsia"/>
          <w:sz w:val="28"/>
          <w:szCs w:val="28"/>
        </w:rPr>
        <w:t>向甲方提供的资料及其所包含的图形、图片、文字等素材以及因本</w:t>
      </w:r>
      <w:r>
        <w:rPr>
          <w:rFonts w:ascii="仿宋" w:eastAsia="仿宋" w:hAnsi="仿宋" w:cs="仿宋" w:hint="eastAsia"/>
          <w:sz w:val="28"/>
          <w:szCs w:val="28"/>
        </w:rPr>
        <w:t>协议</w:t>
      </w:r>
      <w:r>
        <w:rPr>
          <w:rFonts w:ascii="仿宋" w:eastAsia="仿宋" w:hAnsi="仿宋" w:cs="仿宋" w:hint="eastAsia"/>
          <w:sz w:val="28"/>
          <w:szCs w:val="28"/>
        </w:rPr>
        <w:t>产生的作品（包括但不限于任何图案、图像、文字等），其知识产权和其他权益均归甲方所有，未经甲方事先书面许可乙方不得为本</w:t>
      </w:r>
      <w:r>
        <w:rPr>
          <w:rFonts w:ascii="仿宋" w:eastAsia="仿宋" w:hAnsi="仿宋" w:cs="仿宋" w:hint="eastAsia"/>
          <w:sz w:val="28"/>
          <w:szCs w:val="28"/>
        </w:rPr>
        <w:t>协议</w:t>
      </w:r>
      <w:r>
        <w:rPr>
          <w:rFonts w:ascii="仿宋" w:eastAsia="仿宋" w:hAnsi="仿宋" w:cs="仿宋" w:hint="eastAsia"/>
          <w:sz w:val="28"/>
          <w:szCs w:val="28"/>
        </w:rPr>
        <w:t>之外的任何目的、以任何形式自行使用或擅自许可任何第三方使用。</w:t>
      </w:r>
    </w:p>
    <w:p w:rsidR="005B513B" w:rsidRDefault="00003BF2">
      <w:pPr>
        <w:pStyle w:val="a0"/>
        <w:widowControl w:val="0"/>
        <w:numPr>
          <w:ilvl w:val="0"/>
          <w:numId w:val="10"/>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5B513B" w:rsidRDefault="00003BF2">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5B513B" w:rsidRDefault="00003BF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5B513B" w:rsidRDefault="00003BF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5B513B" w:rsidRDefault="00003BF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w:t>
      </w:r>
      <w:r>
        <w:rPr>
          <w:rFonts w:ascii="仿宋" w:eastAsia="仿宋" w:hAnsi="仿宋" w:cs="仿宋" w:hint="eastAsia"/>
          <w:sz w:val="28"/>
          <w:szCs w:val="28"/>
        </w:rPr>
        <w:lastRenderedPageBreak/>
        <w:t>续履行。</w:t>
      </w:r>
    </w:p>
    <w:p w:rsidR="005B513B" w:rsidRDefault="00003BF2">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5B513B" w:rsidRDefault="00003BF2">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w:t>
      </w:r>
      <w:r>
        <w:rPr>
          <w:rFonts w:ascii="仿宋" w:eastAsia="仿宋" w:hAnsi="仿宋" w:cs="仿宋" w:hint="eastAsia"/>
          <w:sz w:val="28"/>
          <w:szCs w:val="28"/>
        </w:rPr>
        <w:t>甲方所在地</w:t>
      </w:r>
      <w:r>
        <w:rPr>
          <w:rFonts w:ascii="仿宋" w:eastAsia="仿宋" w:hAnsi="仿宋" w:cs="仿宋" w:hint="eastAsia"/>
          <w:sz w:val="28"/>
          <w:szCs w:val="28"/>
        </w:rPr>
        <w:t>有管辖权的</w:t>
      </w:r>
      <w:r>
        <w:rPr>
          <w:rFonts w:ascii="仿宋" w:eastAsia="仿宋" w:hAnsi="仿宋" w:cs="仿宋" w:hint="eastAsia"/>
          <w:sz w:val="28"/>
          <w:szCs w:val="28"/>
        </w:rPr>
        <w:t>人民法院提起诉讼处理。</w:t>
      </w:r>
    </w:p>
    <w:p w:rsidR="005B513B" w:rsidRDefault="00003BF2">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5B513B" w:rsidRDefault="00003BF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5B513B" w:rsidRDefault="00003BF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w:t>
      </w:r>
      <w:r>
        <w:rPr>
          <w:rFonts w:ascii="仿宋" w:eastAsia="仿宋" w:hAnsi="仿宋" w:cs="仿宋" w:hint="eastAsia"/>
          <w:sz w:val="28"/>
          <w:szCs w:val="28"/>
        </w:rPr>
        <w:t>文件一经到达或退回即视为送达，</w:t>
      </w:r>
      <w:r>
        <w:rPr>
          <w:rFonts w:ascii="仿宋" w:eastAsia="仿宋" w:hAnsi="仿宋" w:cs="仿宋" w:hint="eastAsia"/>
          <w:sz w:val="28"/>
          <w:szCs w:val="28"/>
        </w:rPr>
        <w:t>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5B513B" w:rsidRDefault="00003BF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本协议一式</w:t>
      </w:r>
      <w:r>
        <w:rPr>
          <w:rFonts w:ascii="仿宋" w:eastAsia="仿宋" w:hAnsi="仿宋" w:cs="仿宋" w:hint="eastAsia"/>
          <w:sz w:val="28"/>
          <w:szCs w:val="28"/>
        </w:rPr>
        <w:t>肆</w:t>
      </w:r>
      <w:r>
        <w:rPr>
          <w:rFonts w:ascii="仿宋" w:eastAsia="仿宋" w:hAnsi="仿宋" w:cs="仿宋" w:hint="eastAsia"/>
          <w:sz w:val="28"/>
          <w:szCs w:val="28"/>
        </w:rPr>
        <w:t>份，甲方执叁份、乙方执壹份，具有同等法律效力；自甲、乙双方签章之日起生效。</w:t>
      </w:r>
    </w:p>
    <w:p w:rsidR="005B513B" w:rsidRDefault="00003BF2">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5B513B" w:rsidRDefault="00003BF2">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szCs w:val="28"/>
        </w:rPr>
        <w:t>2021</w:t>
      </w:r>
      <w:r>
        <w:rPr>
          <w:rFonts w:ascii="仿宋" w:eastAsia="仿宋" w:hAnsi="仿宋" w:cs="仿宋"/>
          <w:szCs w:val="28"/>
        </w:rPr>
        <w:t>年</w:t>
      </w:r>
      <w:r>
        <w:rPr>
          <w:rFonts w:ascii="仿宋" w:eastAsia="仿宋" w:hAnsi="仿宋" w:cs="仿宋" w:hint="eastAsia"/>
          <w:szCs w:val="28"/>
        </w:rPr>
        <w:t>企业知识产权能力提升宣传普及项目</w:t>
      </w:r>
      <w:r>
        <w:rPr>
          <w:rFonts w:ascii="仿宋" w:eastAsia="仿宋" w:hAnsi="仿宋" w:cs="仿宋" w:hint="eastAsia"/>
          <w:szCs w:val="28"/>
        </w:rPr>
        <w:t>采购公告</w:t>
      </w:r>
      <w:r>
        <w:rPr>
          <w:rFonts w:ascii="仿宋" w:eastAsia="仿宋" w:hAnsi="仿宋" w:cs="仿宋" w:hint="eastAsia"/>
          <w:szCs w:val="28"/>
        </w:rPr>
        <w:t>；</w:t>
      </w:r>
    </w:p>
    <w:p w:rsidR="005B513B" w:rsidRDefault="00003BF2">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w:t>
      </w:r>
      <w:r>
        <w:rPr>
          <w:rFonts w:ascii="仿宋" w:eastAsia="仿宋" w:hAnsi="仿宋" w:cs="仿宋" w:hint="eastAsia"/>
          <w:szCs w:val="28"/>
        </w:rPr>
        <w:t>采购</w:t>
      </w:r>
      <w:r>
        <w:rPr>
          <w:rFonts w:ascii="仿宋" w:eastAsia="仿宋" w:hAnsi="仿宋" w:cs="仿宋" w:hint="eastAsia"/>
          <w:szCs w:val="28"/>
        </w:rPr>
        <w:t>结果公告；</w:t>
      </w:r>
    </w:p>
    <w:p w:rsidR="005B513B" w:rsidRDefault="00003BF2">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5B513B" w:rsidRDefault="00003BF2">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5B513B" w:rsidRDefault="005B513B">
      <w:pPr>
        <w:spacing w:line="560" w:lineRule="exact"/>
        <w:rPr>
          <w:rFonts w:ascii="仿宋" w:eastAsia="仿宋" w:hAnsi="仿宋" w:cs="仿宋"/>
          <w:sz w:val="28"/>
          <w:szCs w:val="28"/>
        </w:rPr>
      </w:pPr>
    </w:p>
    <w:p w:rsidR="005B513B" w:rsidRDefault="005B513B">
      <w:pPr>
        <w:pStyle w:val="2"/>
        <w:spacing w:line="560" w:lineRule="exact"/>
        <w:ind w:firstLine="608"/>
        <w:rPr>
          <w:rFonts w:ascii="仿宋" w:eastAsia="仿宋" w:hAnsi="仿宋" w:cs="仿宋"/>
          <w:szCs w:val="28"/>
        </w:rPr>
      </w:pPr>
    </w:p>
    <w:p w:rsidR="005B513B" w:rsidRDefault="00003BF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5B513B" w:rsidRDefault="00003BF2">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5B513B" w:rsidRDefault="00003BF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5B513B" w:rsidRDefault="00003BF2">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lastRenderedPageBreak/>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5B513B" w:rsidRDefault="00003BF2">
      <w:pPr>
        <w:spacing w:line="560" w:lineRule="exact"/>
        <w:rPr>
          <w:rFonts w:ascii="仿宋" w:eastAsia="仿宋" w:hAnsi="仿宋" w:cs="仿宋"/>
          <w:sz w:val="28"/>
          <w:szCs w:val="28"/>
        </w:rPr>
      </w:pPr>
      <w:r>
        <w:rPr>
          <w:rFonts w:ascii="仿宋" w:eastAsia="仿宋" w:hAnsi="仿宋" w:cs="仿宋"/>
          <w:sz w:val="28"/>
          <w:szCs w:val="28"/>
        </w:rPr>
        <w:t xml:space="preserve"> </w:t>
      </w:r>
    </w:p>
    <w:p w:rsidR="005B513B" w:rsidRDefault="00003BF2">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sz w:val="28"/>
          <w:szCs w:val="28"/>
        </w:rPr>
        <w:t xml:space="preserve"> </w:t>
      </w:r>
    </w:p>
    <w:p w:rsidR="005B513B" w:rsidRDefault="00003BF2">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5B513B" w:rsidRDefault="00003BF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B513B" w:rsidRDefault="00003BF2">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5B513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F2" w:rsidRDefault="00003BF2">
      <w:r>
        <w:separator/>
      </w:r>
    </w:p>
  </w:endnote>
  <w:endnote w:type="continuationSeparator" w:id="0">
    <w:p w:rsidR="00003BF2" w:rsidRDefault="0000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3B" w:rsidRDefault="00003BF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513B" w:rsidRDefault="00003BF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51044">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51044">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B513B" w:rsidRDefault="00003BF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51044">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51044">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F2" w:rsidRDefault="00003BF2">
      <w:r>
        <w:separator/>
      </w:r>
    </w:p>
  </w:footnote>
  <w:footnote w:type="continuationSeparator" w:id="0">
    <w:p w:rsidR="00003BF2" w:rsidRDefault="00003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DB483FA8"/>
    <w:multiLevelType w:val="singleLevel"/>
    <w:tmpl w:val="DB483FA8"/>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F5380B00"/>
    <w:multiLevelType w:val="singleLevel"/>
    <w:tmpl w:val="F5380B00"/>
    <w:lvl w:ilvl="0">
      <w:start w:val="1"/>
      <w:numFmt w:val="decimal"/>
      <w:suff w:val="nothing"/>
      <w:lvlText w:val="%1．"/>
      <w:lvlJc w:val="left"/>
      <w:pPr>
        <w:ind w:left="0" w:firstLine="400"/>
      </w:pPr>
      <w:rPr>
        <w:rFonts w:hint="default"/>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7">
    <w:nsid w:val="3300DBEB"/>
    <w:multiLevelType w:val="singleLevel"/>
    <w:tmpl w:val="3300DBEB"/>
    <w:lvl w:ilvl="0">
      <w:start w:val="1"/>
      <w:numFmt w:val="decimal"/>
      <w:suff w:val="nothing"/>
      <w:lvlText w:val="%1、"/>
      <w:lvlJc w:val="left"/>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6F27037"/>
    <w:multiLevelType w:val="singleLevel"/>
    <w:tmpl w:val="66F27037"/>
    <w:lvl w:ilvl="0">
      <w:start w:val="1"/>
      <w:numFmt w:val="decimal"/>
      <w:suff w:val="nothing"/>
      <w:lvlText w:val="%1．"/>
      <w:lvlJc w:val="left"/>
      <w:pPr>
        <w:ind w:left="0" w:firstLine="400"/>
      </w:pPr>
      <w:rPr>
        <w:rFonts w:hint="default"/>
      </w:rPr>
    </w:lvl>
  </w:abstractNum>
  <w:abstractNum w:abstractNumId="12">
    <w:nsid w:val="7002F8F2"/>
    <w:multiLevelType w:val="singleLevel"/>
    <w:tmpl w:val="7002F8F2"/>
    <w:lvl w:ilvl="0">
      <w:start w:val="7"/>
      <w:numFmt w:val="chineseCounting"/>
      <w:suff w:val="space"/>
      <w:lvlText w:val="第%1条"/>
      <w:lvlJc w:val="left"/>
      <w:rPr>
        <w:rFonts w:hint="eastAsia"/>
      </w:rPr>
    </w:lvl>
  </w:abstractNum>
  <w:num w:numId="1">
    <w:abstractNumId w:val="5"/>
  </w:num>
  <w:num w:numId="2">
    <w:abstractNumId w:val="7"/>
  </w:num>
  <w:num w:numId="3">
    <w:abstractNumId w:val="10"/>
  </w:num>
  <w:num w:numId="4">
    <w:abstractNumId w:val="11"/>
  </w:num>
  <w:num w:numId="5">
    <w:abstractNumId w:val="4"/>
  </w:num>
  <w:num w:numId="6">
    <w:abstractNumId w:val="0"/>
  </w:num>
  <w:num w:numId="7">
    <w:abstractNumId w:val="2"/>
  </w:num>
  <w:num w:numId="8">
    <w:abstractNumId w:val="8"/>
  </w:num>
  <w:num w:numId="9">
    <w:abstractNumId w:val="12"/>
  </w:num>
  <w:num w:numId="10">
    <w:abstractNumId w:val="6"/>
  </w:num>
  <w:num w:numId="11">
    <w:abstractNumId w:val="3"/>
  </w:num>
  <w:num w:numId="12">
    <w:abstractNumId w:val="9"/>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A5D54"/>
    <w:rsid w:val="000C2B5A"/>
    <w:rsid w:val="001A07F1"/>
    <w:rsid w:val="001D3FEC"/>
    <w:rsid w:val="00201EA2"/>
    <w:rsid w:val="002A1EA9"/>
    <w:rsid w:val="0054051D"/>
    <w:rsid w:val="005B513B"/>
    <w:rsid w:val="005E68CF"/>
    <w:rsid w:val="006048BE"/>
    <w:rsid w:val="00607599"/>
    <w:rsid w:val="006501C4"/>
    <w:rsid w:val="006E44AD"/>
    <w:rsid w:val="0079638C"/>
    <w:rsid w:val="0080374B"/>
    <w:rsid w:val="00851044"/>
    <w:rsid w:val="0099689B"/>
    <w:rsid w:val="00AC6D3E"/>
    <w:rsid w:val="00BE58C0"/>
    <w:rsid w:val="00C65C3A"/>
    <w:rsid w:val="00D00D3C"/>
    <w:rsid w:val="00D8556E"/>
    <w:rsid w:val="00DE23D9"/>
    <w:rsid w:val="00EB63F1"/>
    <w:rsid w:val="00F301DB"/>
    <w:rsid w:val="00F40D5A"/>
    <w:rsid w:val="00F54901"/>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FA76621"/>
    <w:rsid w:val="404A6C17"/>
    <w:rsid w:val="43F43818"/>
    <w:rsid w:val="452404E0"/>
    <w:rsid w:val="47C7B3FB"/>
    <w:rsid w:val="4B562BFB"/>
    <w:rsid w:val="4D261BEA"/>
    <w:rsid w:val="4DD70C4E"/>
    <w:rsid w:val="5789094D"/>
    <w:rsid w:val="5BB2671C"/>
    <w:rsid w:val="690D3BC4"/>
    <w:rsid w:val="693B3F28"/>
    <w:rsid w:val="6B160BA9"/>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546</Words>
  <Characters>3113</Characters>
  <Application>Microsoft Office Word</Application>
  <DocSecurity>0</DocSecurity>
  <Lines>25</Lines>
  <Paragraphs>7</Paragraphs>
  <ScaleCrop>false</ScaleCrop>
  <Company>Microsoft</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李文昭</cp:lastModifiedBy>
  <cp:revision>40</cp:revision>
  <dcterms:created xsi:type="dcterms:W3CDTF">2022-03-28T08:25:00Z</dcterms:created>
  <dcterms:modified xsi:type="dcterms:W3CDTF">2022-04-08T07:57:00Z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