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C64" w:rsidRDefault="00120C64">
      <w:pPr>
        <w:ind w:right="884"/>
        <w:rPr>
          <w:rFonts w:hint="eastAsia"/>
          <w:b/>
          <w:sz w:val="44"/>
          <w:szCs w:val="44"/>
        </w:rPr>
      </w:pPr>
    </w:p>
    <w:p w:rsidR="00120C64" w:rsidRDefault="00120C64">
      <w:pPr>
        <w:ind w:right="884"/>
        <w:rPr>
          <w:b/>
          <w:sz w:val="44"/>
          <w:szCs w:val="44"/>
        </w:rPr>
      </w:pPr>
      <w:bookmarkStart w:id="0" w:name="_GoBack"/>
      <w:bookmarkEnd w:id="0"/>
    </w:p>
    <w:p w:rsidR="00120C64" w:rsidRDefault="00120C64">
      <w:pPr>
        <w:ind w:right="884"/>
        <w:rPr>
          <w:b/>
          <w:sz w:val="44"/>
          <w:szCs w:val="44"/>
        </w:rPr>
      </w:pPr>
    </w:p>
    <w:p w:rsidR="00120C64" w:rsidRDefault="00D848EF">
      <w:pPr>
        <w:jc w:val="center"/>
        <w:rPr>
          <w:b/>
          <w:sz w:val="44"/>
          <w:szCs w:val="44"/>
        </w:rPr>
      </w:pPr>
      <w:r>
        <w:rPr>
          <w:rFonts w:eastAsia="宋体" w:cs="宋体" w:hint="eastAsia"/>
          <w:b/>
          <w:sz w:val="44"/>
          <w:szCs w:val="44"/>
        </w:rPr>
        <w:t>江门市市场监督管理局</w:t>
      </w:r>
    </w:p>
    <w:p w:rsidR="00120C64" w:rsidRDefault="00D848EF" w:rsidP="00C420D9">
      <w:pPr>
        <w:spacing w:beforeLines="100" w:before="312" w:afterLines="100" w:after="312"/>
        <w:jc w:val="center"/>
        <w:rPr>
          <w:b/>
          <w:sz w:val="44"/>
          <w:szCs w:val="44"/>
        </w:rPr>
      </w:pPr>
      <w:r>
        <w:rPr>
          <w:rFonts w:eastAsia="宋体"/>
          <w:b/>
          <w:sz w:val="44"/>
          <w:szCs w:val="44"/>
        </w:rPr>
        <w:t>202</w:t>
      </w:r>
      <w:r>
        <w:rPr>
          <w:rFonts w:eastAsia="宋体" w:hint="eastAsia"/>
          <w:b/>
          <w:sz w:val="44"/>
          <w:szCs w:val="44"/>
        </w:rPr>
        <w:t>2</w:t>
      </w:r>
      <w:r>
        <w:rPr>
          <w:rFonts w:eastAsia="宋体" w:cs="宋体" w:hint="eastAsia"/>
          <w:b/>
          <w:sz w:val="44"/>
          <w:szCs w:val="44"/>
        </w:rPr>
        <w:t>年特种设备作业人员考试</w:t>
      </w:r>
    </w:p>
    <w:p w:rsidR="00120C64" w:rsidRDefault="00D848EF" w:rsidP="00C420D9">
      <w:pPr>
        <w:spacing w:beforeLines="100" w:before="312" w:afterLines="100" w:after="312"/>
        <w:jc w:val="center"/>
        <w:rPr>
          <w:rFonts w:eastAsia="宋体"/>
          <w:b/>
          <w:sz w:val="44"/>
          <w:szCs w:val="44"/>
        </w:rPr>
      </w:pPr>
      <w:r>
        <w:rPr>
          <w:rFonts w:eastAsia="宋体" w:cs="宋体" w:hint="eastAsia"/>
          <w:b/>
          <w:sz w:val="44"/>
          <w:szCs w:val="44"/>
        </w:rPr>
        <w:t>服务项目合同</w:t>
      </w:r>
    </w:p>
    <w:p w:rsidR="00120C64" w:rsidRDefault="00120C64">
      <w:pPr>
        <w:rPr>
          <w:rFonts w:ascii="宋体" w:eastAsia="宋体" w:hAnsi="宋体" w:cs="宋体"/>
          <w:b/>
          <w:sz w:val="28"/>
          <w:szCs w:val="28"/>
        </w:rPr>
      </w:pPr>
    </w:p>
    <w:p w:rsidR="00120C64" w:rsidRDefault="00120C64">
      <w:pPr>
        <w:rPr>
          <w:rFonts w:ascii="宋体" w:eastAsia="宋体" w:hAnsi="宋体" w:cs="宋体"/>
          <w:b/>
          <w:sz w:val="28"/>
          <w:szCs w:val="28"/>
        </w:rPr>
      </w:pPr>
    </w:p>
    <w:p w:rsidR="00120C64" w:rsidRDefault="00120C64">
      <w:pPr>
        <w:rPr>
          <w:rFonts w:ascii="宋体" w:eastAsia="宋体" w:hAnsi="宋体" w:cs="宋体"/>
          <w:b/>
          <w:sz w:val="28"/>
          <w:szCs w:val="28"/>
        </w:rPr>
      </w:pPr>
    </w:p>
    <w:p w:rsidR="00120C64" w:rsidRDefault="00120C64">
      <w:pPr>
        <w:rPr>
          <w:rFonts w:ascii="宋体" w:eastAsia="宋体" w:hAnsi="宋体" w:cs="宋体"/>
          <w:b/>
          <w:sz w:val="28"/>
          <w:szCs w:val="28"/>
        </w:rPr>
      </w:pPr>
    </w:p>
    <w:p w:rsidR="00120C64" w:rsidRDefault="00120C64">
      <w:pPr>
        <w:rPr>
          <w:rFonts w:ascii="宋体" w:eastAsia="宋体" w:hAnsi="宋体" w:cs="宋体"/>
          <w:b/>
          <w:sz w:val="28"/>
          <w:szCs w:val="28"/>
        </w:rPr>
      </w:pPr>
    </w:p>
    <w:p w:rsidR="00120C64" w:rsidRDefault="00120C64">
      <w:pPr>
        <w:rPr>
          <w:rFonts w:ascii="宋体" w:eastAsia="宋体" w:hAnsi="宋体" w:cs="宋体"/>
          <w:b/>
          <w:sz w:val="28"/>
          <w:szCs w:val="28"/>
        </w:rPr>
      </w:pPr>
    </w:p>
    <w:p w:rsidR="00120C64" w:rsidRDefault="00120C64">
      <w:pPr>
        <w:rPr>
          <w:rFonts w:ascii="宋体" w:eastAsia="宋体" w:hAnsi="宋体" w:cs="宋体"/>
          <w:b/>
          <w:sz w:val="28"/>
          <w:szCs w:val="28"/>
        </w:rPr>
      </w:pPr>
    </w:p>
    <w:p w:rsidR="00120C64" w:rsidRDefault="00120C64">
      <w:pPr>
        <w:rPr>
          <w:rFonts w:ascii="宋体" w:eastAsia="宋体" w:hAnsi="宋体" w:cs="宋体"/>
          <w:b/>
          <w:sz w:val="28"/>
          <w:szCs w:val="28"/>
        </w:rPr>
      </w:pPr>
    </w:p>
    <w:p w:rsidR="00120C64" w:rsidRDefault="00D848EF">
      <w:pPr>
        <w:ind w:firstLineChars="300" w:firstLine="843"/>
        <w:rPr>
          <w:rFonts w:ascii="宋体" w:eastAsia="宋体" w:hAnsi="宋体" w:cs="宋体"/>
          <w:b/>
          <w:sz w:val="28"/>
          <w:szCs w:val="28"/>
        </w:rPr>
      </w:pPr>
      <w:r>
        <w:rPr>
          <w:rFonts w:ascii="宋体" w:eastAsia="宋体" w:hAnsi="宋体" w:cs="宋体" w:hint="eastAsia"/>
          <w:b/>
          <w:sz w:val="28"/>
          <w:szCs w:val="28"/>
        </w:rPr>
        <w:t>项目名称：</w:t>
      </w:r>
      <w:r>
        <w:rPr>
          <w:rFonts w:ascii="宋体" w:eastAsia="宋体" w:hAnsi="宋体" w:cs="宋体" w:hint="eastAsia"/>
          <w:b/>
          <w:sz w:val="28"/>
          <w:szCs w:val="28"/>
          <w:u w:val="single"/>
        </w:rPr>
        <w:t xml:space="preserve">     2022年特种设备作业人员考试服务项目     </w:t>
      </w:r>
    </w:p>
    <w:p w:rsidR="00120C64" w:rsidRDefault="00D848EF">
      <w:pPr>
        <w:ind w:firstLineChars="298" w:firstLine="838"/>
        <w:rPr>
          <w:rFonts w:ascii="宋体" w:eastAsia="宋体" w:hAnsi="宋体" w:cs="宋体"/>
          <w:b/>
          <w:sz w:val="28"/>
          <w:szCs w:val="28"/>
          <w:u w:val="single"/>
        </w:rPr>
      </w:pPr>
      <w:r>
        <w:rPr>
          <w:rFonts w:ascii="宋体" w:eastAsia="宋体" w:hAnsi="宋体" w:cs="宋体" w:hint="eastAsia"/>
          <w:b/>
          <w:sz w:val="28"/>
          <w:szCs w:val="28"/>
        </w:rPr>
        <w:t>甲    方：</w:t>
      </w:r>
      <w:r>
        <w:rPr>
          <w:rFonts w:ascii="宋体" w:eastAsia="宋体" w:hAnsi="宋体" w:cs="宋体" w:hint="eastAsia"/>
          <w:b/>
          <w:sz w:val="28"/>
          <w:szCs w:val="28"/>
          <w:u w:val="single"/>
        </w:rPr>
        <w:t xml:space="preserve">            江门市市场监督管理局            </w:t>
      </w:r>
    </w:p>
    <w:p w:rsidR="00120C64" w:rsidRDefault="00D848EF">
      <w:pPr>
        <w:ind w:firstLineChars="298" w:firstLine="838"/>
        <w:rPr>
          <w:rFonts w:ascii="宋体" w:eastAsia="宋体" w:hAnsi="宋体" w:cs="宋体"/>
          <w:b/>
          <w:sz w:val="28"/>
          <w:szCs w:val="28"/>
        </w:rPr>
      </w:pPr>
      <w:r>
        <w:rPr>
          <w:rFonts w:ascii="宋体" w:eastAsia="宋体" w:hAnsi="宋体" w:cs="宋体" w:hint="eastAsia"/>
          <w:b/>
          <w:sz w:val="28"/>
          <w:szCs w:val="28"/>
        </w:rPr>
        <w:t>乙    方：</w:t>
      </w:r>
      <w:r>
        <w:rPr>
          <w:rFonts w:ascii="宋体" w:eastAsia="宋体" w:hAnsi="宋体" w:cs="宋体" w:hint="eastAsia"/>
          <w:b/>
          <w:sz w:val="28"/>
          <w:szCs w:val="28"/>
          <w:u w:val="single"/>
        </w:rPr>
        <w:t xml:space="preserve">                                           </w:t>
      </w:r>
    </w:p>
    <w:p w:rsidR="00120C64" w:rsidRDefault="00120C64">
      <w:pPr>
        <w:spacing w:line="600" w:lineRule="exact"/>
        <w:ind w:firstLine="510"/>
        <w:rPr>
          <w:rFonts w:ascii="宋体" w:eastAsia="宋体" w:hAnsi="宋体" w:cs="宋体"/>
          <w:sz w:val="24"/>
          <w:szCs w:val="24"/>
        </w:rPr>
      </w:pPr>
    </w:p>
    <w:p w:rsidR="00120C64" w:rsidRDefault="00120C64">
      <w:pPr>
        <w:spacing w:line="600" w:lineRule="exact"/>
        <w:ind w:firstLine="510"/>
        <w:rPr>
          <w:rFonts w:ascii="宋体" w:eastAsia="宋体" w:hAnsi="宋体" w:cs="宋体"/>
          <w:sz w:val="24"/>
          <w:szCs w:val="24"/>
        </w:rPr>
      </w:pPr>
    </w:p>
    <w:p w:rsidR="00120C64" w:rsidRDefault="00120C64">
      <w:pPr>
        <w:spacing w:line="600" w:lineRule="exact"/>
        <w:ind w:firstLine="510"/>
        <w:rPr>
          <w:rFonts w:ascii="宋体" w:eastAsia="宋体" w:hAnsi="宋体" w:cs="宋体"/>
          <w:sz w:val="24"/>
          <w:szCs w:val="24"/>
        </w:rPr>
      </w:pPr>
    </w:p>
    <w:p w:rsidR="00120C64" w:rsidRDefault="00120C64">
      <w:pPr>
        <w:spacing w:line="480" w:lineRule="auto"/>
        <w:ind w:firstLineChars="100" w:firstLine="240"/>
        <w:rPr>
          <w:rFonts w:ascii="宋体" w:eastAsia="宋体" w:hAnsi="宋体" w:cs="宋体"/>
          <w:sz w:val="24"/>
          <w:szCs w:val="24"/>
        </w:rPr>
      </w:pPr>
    </w:p>
    <w:p w:rsidR="00120C64" w:rsidRDefault="00120C64">
      <w:pPr>
        <w:spacing w:line="480" w:lineRule="auto"/>
        <w:ind w:firstLineChars="100" w:firstLine="240"/>
        <w:rPr>
          <w:rFonts w:ascii="宋体" w:eastAsia="宋体" w:hAnsi="宋体" w:cs="宋体"/>
          <w:sz w:val="24"/>
          <w:szCs w:val="24"/>
        </w:rPr>
      </w:pPr>
    </w:p>
    <w:p w:rsidR="00120C64" w:rsidRDefault="00120C64">
      <w:pPr>
        <w:spacing w:line="480" w:lineRule="auto"/>
        <w:ind w:firstLineChars="100" w:firstLine="240"/>
        <w:rPr>
          <w:rFonts w:ascii="宋体" w:eastAsia="宋体" w:hAnsi="宋体" w:cs="宋体"/>
          <w:sz w:val="24"/>
          <w:szCs w:val="24"/>
        </w:rPr>
      </w:pPr>
    </w:p>
    <w:p w:rsidR="00120C64" w:rsidRDefault="00D848EF">
      <w:pPr>
        <w:spacing w:line="480" w:lineRule="auto"/>
        <w:ind w:firstLineChars="100" w:firstLine="240"/>
        <w:rPr>
          <w:rFonts w:ascii="宋体" w:eastAsia="宋体" w:hAnsi="宋体" w:cs="宋体"/>
          <w:sz w:val="24"/>
          <w:szCs w:val="24"/>
        </w:rPr>
      </w:pPr>
      <w:r>
        <w:rPr>
          <w:rFonts w:ascii="宋体" w:eastAsia="宋体" w:hAnsi="宋体" w:cs="宋体" w:hint="eastAsia"/>
          <w:sz w:val="24"/>
          <w:szCs w:val="24"/>
        </w:rPr>
        <w:t xml:space="preserve">    甲      方：</w:t>
      </w:r>
      <w:r>
        <w:rPr>
          <w:rFonts w:ascii="宋体" w:eastAsia="宋体" w:hAnsi="宋体" w:cs="宋体" w:hint="eastAsia"/>
          <w:sz w:val="24"/>
          <w:szCs w:val="24"/>
          <w:u w:val="single"/>
        </w:rPr>
        <w:t xml:space="preserve">      江门市市场监督管理局        </w:t>
      </w:r>
    </w:p>
    <w:p w:rsidR="00120C64" w:rsidRDefault="00D848EF">
      <w:pPr>
        <w:spacing w:line="480" w:lineRule="auto"/>
        <w:rPr>
          <w:rFonts w:ascii="宋体" w:eastAsia="宋体" w:hAnsi="宋体" w:cs="宋体"/>
          <w:sz w:val="24"/>
          <w:szCs w:val="24"/>
        </w:rPr>
      </w:pPr>
      <w:r>
        <w:rPr>
          <w:rFonts w:ascii="宋体" w:eastAsia="宋体" w:hAnsi="宋体" w:cs="宋体" w:hint="eastAsia"/>
          <w:sz w:val="24"/>
          <w:szCs w:val="24"/>
        </w:rPr>
        <w:t xml:space="preserve">      住  所  地：</w:t>
      </w:r>
      <w:r>
        <w:rPr>
          <w:rFonts w:ascii="宋体" w:eastAsia="宋体" w:hAnsi="宋体" w:cs="宋体" w:hint="eastAsia"/>
          <w:sz w:val="24"/>
          <w:szCs w:val="24"/>
          <w:u w:val="single"/>
        </w:rPr>
        <w:t xml:space="preserve">      江门市蓬江区东华二路7号    </w:t>
      </w:r>
    </w:p>
    <w:p w:rsidR="00120C64" w:rsidRDefault="00D848EF">
      <w:pPr>
        <w:spacing w:line="480" w:lineRule="auto"/>
        <w:rPr>
          <w:rFonts w:ascii="宋体" w:eastAsia="宋体" w:hAnsi="宋体" w:cs="宋体"/>
          <w:sz w:val="24"/>
          <w:szCs w:val="24"/>
          <w:u w:val="single"/>
        </w:rPr>
      </w:pPr>
      <w:r>
        <w:rPr>
          <w:rFonts w:ascii="宋体" w:eastAsia="宋体" w:hAnsi="宋体" w:cs="宋体" w:hint="eastAsia"/>
          <w:sz w:val="24"/>
          <w:szCs w:val="24"/>
        </w:rPr>
        <w:t xml:space="preserve">      法定代表人：</w:t>
      </w:r>
      <w:r>
        <w:rPr>
          <w:rFonts w:ascii="宋体" w:eastAsia="宋体" w:hAnsi="宋体" w:cs="宋体" w:hint="eastAsia"/>
          <w:sz w:val="24"/>
          <w:szCs w:val="24"/>
          <w:u w:val="single"/>
        </w:rPr>
        <w:t xml:space="preserve">                                  </w:t>
      </w:r>
    </w:p>
    <w:p w:rsidR="00120C64" w:rsidRDefault="00D848EF">
      <w:pPr>
        <w:spacing w:line="480" w:lineRule="auto"/>
        <w:rPr>
          <w:rFonts w:ascii="宋体" w:eastAsia="宋体" w:hAnsi="宋体" w:cs="宋体"/>
          <w:sz w:val="24"/>
          <w:szCs w:val="24"/>
          <w:u w:val="single"/>
        </w:rPr>
      </w:pPr>
      <w:r>
        <w:rPr>
          <w:rFonts w:ascii="宋体" w:eastAsia="宋体" w:hAnsi="宋体" w:cs="宋体" w:hint="eastAsia"/>
          <w:sz w:val="24"/>
          <w:szCs w:val="24"/>
        </w:rPr>
        <w:t xml:space="preserve">      项目联系人：</w:t>
      </w:r>
      <w:r>
        <w:rPr>
          <w:rFonts w:ascii="宋体" w:eastAsia="宋体" w:hAnsi="宋体" w:cs="宋体" w:hint="eastAsia"/>
          <w:sz w:val="24"/>
          <w:szCs w:val="24"/>
          <w:u w:val="single"/>
        </w:rPr>
        <w:t xml:space="preserve">                                  </w:t>
      </w:r>
    </w:p>
    <w:p w:rsidR="00120C64" w:rsidRDefault="00D848EF">
      <w:pPr>
        <w:spacing w:line="480" w:lineRule="auto"/>
        <w:rPr>
          <w:rFonts w:ascii="宋体" w:eastAsia="宋体" w:hAnsi="宋体" w:cs="宋体"/>
          <w:sz w:val="24"/>
          <w:szCs w:val="24"/>
          <w:u w:val="single"/>
        </w:rPr>
      </w:pPr>
      <w:r>
        <w:rPr>
          <w:rFonts w:ascii="宋体" w:eastAsia="宋体" w:hAnsi="宋体" w:cs="宋体" w:hint="eastAsia"/>
          <w:sz w:val="24"/>
          <w:szCs w:val="24"/>
        </w:rPr>
        <w:t xml:space="preserve">      联系方式： </w:t>
      </w:r>
      <w:r>
        <w:rPr>
          <w:rFonts w:ascii="宋体" w:eastAsia="宋体" w:hAnsi="宋体" w:cs="宋体" w:hint="eastAsia"/>
          <w:sz w:val="24"/>
          <w:szCs w:val="24"/>
          <w:u w:val="single"/>
        </w:rPr>
        <w:t xml:space="preserve">                                   </w:t>
      </w:r>
    </w:p>
    <w:p w:rsidR="00120C64" w:rsidRDefault="00D848EF">
      <w:pPr>
        <w:spacing w:line="480" w:lineRule="auto"/>
        <w:rPr>
          <w:rFonts w:ascii="宋体" w:eastAsia="宋体" w:hAnsi="宋体" w:cs="宋体"/>
          <w:sz w:val="24"/>
          <w:szCs w:val="24"/>
          <w:u w:val="single"/>
        </w:rPr>
      </w:pPr>
      <w:r>
        <w:rPr>
          <w:rFonts w:ascii="宋体" w:eastAsia="宋体" w:hAnsi="宋体" w:cs="宋体" w:hint="eastAsia"/>
          <w:sz w:val="24"/>
          <w:szCs w:val="24"/>
        </w:rPr>
        <w:t xml:space="preserve">      通讯地址： </w:t>
      </w:r>
      <w:r>
        <w:rPr>
          <w:rFonts w:ascii="宋体" w:eastAsia="宋体" w:hAnsi="宋体" w:cs="宋体" w:hint="eastAsia"/>
          <w:sz w:val="24"/>
          <w:szCs w:val="24"/>
          <w:u w:val="single"/>
        </w:rPr>
        <w:t xml:space="preserve">                                    </w:t>
      </w:r>
    </w:p>
    <w:p w:rsidR="00120C64" w:rsidRDefault="00120C64">
      <w:pPr>
        <w:spacing w:line="520" w:lineRule="exact"/>
        <w:ind w:firstLineChars="100" w:firstLine="240"/>
        <w:rPr>
          <w:rFonts w:ascii="宋体" w:eastAsia="宋体" w:hAnsi="宋体" w:cs="宋体"/>
          <w:sz w:val="24"/>
          <w:szCs w:val="24"/>
        </w:rPr>
      </w:pPr>
    </w:p>
    <w:p w:rsidR="00120C64" w:rsidRDefault="00120C64">
      <w:pPr>
        <w:spacing w:line="520" w:lineRule="exact"/>
        <w:rPr>
          <w:rFonts w:ascii="宋体" w:eastAsia="宋体" w:hAnsi="宋体" w:cs="宋体"/>
          <w:sz w:val="24"/>
          <w:szCs w:val="24"/>
        </w:rPr>
      </w:pPr>
    </w:p>
    <w:p w:rsidR="00120C64" w:rsidRDefault="00D848EF">
      <w:pPr>
        <w:spacing w:line="480" w:lineRule="auto"/>
        <w:rPr>
          <w:rFonts w:ascii="宋体" w:eastAsia="宋体" w:hAnsi="宋体" w:cs="宋体"/>
          <w:sz w:val="24"/>
          <w:szCs w:val="24"/>
          <w:u w:val="single"/>
        </w:rPr>
      </w:pPr>
      <w:r>
        <w:rPr>
          <w:rFonts w:ascii="宋体" w:eastAsia="宋体" w:hAnsi="宋体" w:cs="宋体" w:hint="eastAsia"/>
          <w:sz w:val="24"/>
          <w:szCs w:val="24"/>
        </w:rPr>
        <w:t xml:space="preserve">      乙      方：</w:t>
      </w:r>
      <w:r>
        <w:rPr>
          <w:rFonts w:ascii="宋体" w:eastAsia="宋体" w:hAnsi="宋体" w:cs="宋体" w:hint="eastAsia"/>
          <w:sz w:val="24"/>
          <w:szCs w:val="24"/>
          <w:u w:val="single"/>
        </w:rPr>
        <w:t xml:space="preserve">                                    </w:t>
      </w:r>
    </w:p>
    <w:p w:rsidR="00120C64" w:rsidRDefault="00D848EF">
      <w:pPr>
        <w:spacing w:line="480" w:lineRule="auto"/>
        <w:rPr>
          <w:rFonts w:ascii="宋体" w:eastAsia="宋体" w:hAnsi="宋体" w:cs="宋体"/>
          <w:sz w:val="24"/>
          <w:szCs w:val="24"/>
        </w:rPr>
      </w:pPr>
      <w:r>
        <w:rPr>
          <w:rFonts w:ascii="宋体" w:eastAsia="宋体" w:hAnsi="宋体" w:cs="宋体" w:hint="eastAsia"/>
          <w:sz w:val="24"/>
          <w:szCs w:val="24"/>
        </w:rPr>
        <w:t xml:space="preserve">      住  所  地：</w:t>
      </w:r>
      <w:r>
        <w:rPr>
          <w:rFonts w:ascii="宋体" w:eastAsia="宋体" w:hAnsi="宋体" w:cs="宋体" w:hint="eastAsia"/>
          <w:sz w:val="24"/>
          <w:szCs w:val="24"/>
          <w:u w:val="single"/>
        </w:rPr>
        <w:t xml:space="preserve">                                    </w:t>
      </w:r>
    </w:p>
    <w:p w:rsidR="00120C64" w:rsidRDefault="00D848EF">
      <w:pPr>
        <w:spacing w:line="480" w:lineRule="auto"/>
        <w:rPr>
          <w:rFonts w:ascii="宋体" w:eastAsia="宋体" w:hAnsi="宋体" w:cs="宋体"/>
          <w:sz w:val="24"/>
          <w:szCs w:val="24"/>
          <w:u w:val="single"/>
        </w:rPr>
      </w:pPr>
      <w:r>
        <w:rPr>
          <w:rFonts w:ascii="宋体" w:eastAsia="宋体" w:hAnsi="宋体" w:cs="宋体" w:hint="eastAsia"/>
          <w:sz w:val="24"/>
          <w:szCs w:val="24"/>
        </w:rPr>
        <w:t xml:space="preserve">      法定代表人：</w:t>
      </w:r>
      <w:r>
        <w:rPr>
          <w:rFonts w:ascii="宋体" w:eastAsia="宋体" w:hAnsi="宋体" w:cs="宋体" w:hint="eastAsia"/>
          <w:sz w:val="24"/>
          <w:szCs w:val="24"/>
          <w:u w:val="single"/>
        </w:rPr>
        <w:t xml:space="preserve">                                    </w:t>
      </w:r>
    </w:p>
    <w:p w:rsidR="00120C64" w:rsidRDefault="00D848EF">
      <w:pPr>
        <w:spacing w:line="480" w:lineRule="auto"/>
        <w:rPr>
          <w:rFonts w:ascii="宋体" w:eastAsia="宋体" w:hAnsi="宋体" w:cs="宋体"/>
          <w:sz w:val="24"/>
          <w:szCs w:val="24"/>
          <w:u w:val="single"/>
        </w:rPr>
      </w:pPr>
      <w:r>
        <w:rPr>
          <w:rFonts w:ascii="宋体" w:eastAsia="宋体" w:hAnsi="宋体" w:cs="宋体" w:hint="eastAsia"/>
          <w:sz w:val="24"/>
          <w:szCs w:val="24"/>
        </w:rPr>
        <w:t xml:space="preserve">      项目联系人：</w:t>
      </w:r>
      <w:r>
        <w:rPr>
          <w:rFonts w:ascii="宋体" w:eastAsia="宋体" w:hAnsi="宋体" w:cs="宋体" w:hint="eastAsia"/>
          <w:sz w:val="24"/>
          <w:szCs w:val="24"/>
          <w:u w:val="single"/>
        </w:rPr>
        <w:t xml:space="preserve">                                    </w:t>
      </w:r>
    </w:p>
    <w:p w:rsidR="00120C64" w:rsidRDefault="00D848EF">
      <w:pPr>
        <w:spacing w:line="480" w:lineRule="auto"/>
        <w:rPr>
          <w:rFonts w:ascii="宋体" w:eastAsia="宋体" w:hAnsi="宋体" w:cs="宋体"/>
          <w:sz w:val="24"/>
          <w:szCs w:val="24"/>
        </w:rPr>
      </w:pPr>
      <w:r>
        <w:rPr>
          <w:rFonts w:ascii="宋体" w:eastAsia="宋体" w:hAnsi="宋体" w:cs="宋体" w:hint="eastAsia"/>
          <w:sz w:val="24"/>
          <w:szCs w:val="24"/>
        </w:rPr>
        <w:t xml:space="preserve">      联系方式 ：</w:t>
      </w:r>
      <w:r>
        <w:rPr>
          <w:rFonts w:ascii="宋体" w:eastAsia="宋体" w:hAnsi="宋体" w:cs="宋体" w:hint="eastAsia"/>
          <w:sz w:val="24"/>
          <w:szCs w:val="24"/>
          <w:u w:val="single"/>
        </w:rPr>
        <w:t xml:space="preserve">                                     </w:t>
      </w:r>
    </w:p>
    <w:p w:rsidR="00120C64" w:rsidRDefault="00D848EF">
      <w:pPr>
        <w:spacing w:line="480" w:lineRule="auto"/>
        <w:rPr>
          <w:rFonts w:ascii="宋体" w:eastAsia="宋体" w:hAnsi="宋体" w:cs="宋体"/>
          <w:sz w:val="24"/>
          <w:szCs w:val="24"/>
          <w:u w:val="single"/>
        </w:rPr>
      </w:pPr>
      <w:r>
        <w:rPr>
          <w:rFonts w:ascii="宋体" w:eastAsia="宋体" w:hAnsi="宋体" w:cs="宋体" w:hint="eastAsia"/>
          <w:sz w:val="24"/>
          <w:szCs w:val="24"/>
        </w:rPr>
        <w:t xml:space="preserve">      通讯地址：</w:t>
      </w:r>
      <w:r>
        <w:rPr>
          <w:rFonts w:ascii="宋体" w:eastAsia="宋体" w:hAnsi="宋体" w:cs="宋体" w:hint="eastAsia"/>
          <w:sz w:val="24"/>
          <w:szCs w:val="24"/>
          <w:u w:val="single"/>
        </w:rPr>
        <w:t xml:space="preserve">                                      </w:t>
      </w:r>
    </w:p>
    <w:p w:rsidR="00120C64" w:rsidRDefault="00120C64">
      <w:pPr>
        <w:rPr>
          <w:rFonts w:ascii="宋体" w:eastAsia="宋体" w:hAnsi="宋体" w:cs="宋体"/>
          <w:sz w:val="24"/>
          <w:szCs w:val="24"/>
        </w:rPr>
      </w:pPr>
    </w:p>
    <w:p w:rsidR="00120C64" w:rsidRDefault="00120C64">
      <w:pPr>
        <w:rPr>
          <w:rFonts w:ascii="宋体" w:eastAsia="宋体" w:hAnsi="宋体" w:cs="宋体"/>
          <w:sz w:val="24"/>
          <w:szCs w:val="24"/>
        </w:rPr>
      </w:pPr>
    </w:p>
    <w:p w:rsidR="00120C64" w:rsidRDefault="00120C64">
      <w:pPr>
        <w:rPr>
          <w:rFonts w:ascii="宋体" w:eastAsia="宋体" w:hAnsi="宋体" w:cs="宋体"/>
          <w:sz w:val="24"/>
          <w:szCs w:val="24"/>
        </w:rPr>
      </w:pPr>
    </w:p>
    <w:p w:rsidR="00120C64" w:rsidRDefault="00120C64">
      <w:pPr>
        <w:rPr>
          <w:rFonts w:ascii="宋体" w:eastAsia="宋体" w:hAnsi="宋体" w:cs="宋体"/>
          <w:sz w:val="24"/>
          <w:szCs w:val="24"/>
        </w:rPr>
      </w:pPr>
    </w:p>
    <w:p w:rsidR="00120C64" w:rsidRDefault="00120C64">
      <w:pPr>
        <w:rPr>
          <w:rFonts w:ascii="宋体" w:eastAsia="宋体" w:hAnsi="宋体" w:cs="宋体"/>
          <w:sz w:val="24"/>
          <w:szCs w:val="24"/>
        </w:rPr>
      </w:pPr>
    </w:p>
    <w:p w:rsidR="00120C64" w:rsidRDefault="00120C64"/>
    <w:p w:rsidR="00120C64" w:rsidRDefault="00120C64"/>
    <w:p w:rsidR="00120C64" w:rsidRDefault="00120C64"/>
    <w:p w:rsidR="00120C64" w:rsidRDefault="00120C64"/>
    <w:p w:rsidR="00120C64" w:rsidRDefault="00D848EF" w:rsidP="008458CA">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lastRenderedPageBreak/>
        <w:t>甲、乙双方根据江门市市场监督管理局2022年特种设备作业人员考试服务项目（项目编号：</w:t>
      </w:r>
      <w:r>
        <w:rPr>
          <w:rFonts w:ascii="仿宋" w:eastAsia="仿宋" w:hAnsi="仿宋" w:cs="仿宋" w:hint="eastAsia"/>
          <w:sz w:val="28"/>
          <w:szCs w:val="28"/>
          <w:shd w:val="pct10" w:color="auto" w:fill="FFFFFF"/>
        </w:rPr>
        <w:t xml:space="preserve">        </w:t>
      </w:r>
      <w:r>
        <w:rPr>
          <w:rFonts w:ascii="仿宋" w:eastAsia="仿宋" w:hAnsi="仿宋" w:cs="仿宋" w:hint="eastAsia"/>
          <w:sz w:val="28"/>
          <w:szCs w:val="28"/>
        </w:rPr>
        <w:t>）（以下简称项目）的《招标公告》、项目招标结果公告的要求，按照《中华人民共和国政府采购法》及实施条例</w:t>
      </w:r>
      <w:r>
        <w:rPr>
          <w:rFonts w:ascii="仿宋" w:eastAsia="仿宋" w:hAnsi="仿宋" w:cs="仿宋"/>
          <w:sz w:val="28"/>
          <w:szCs w:val="28"/>
        </w:rPr>
        <w:t>、《特种设备作业人员监督管理办法（2011年修订版）》</w:t>
      </w:r>
      <w:r>
        <w:rPr>
          <w:rFonts w:ascii="仿宋" w:eastAsia="仿宋" w:hAnsi="仿宋" w:cs="仿宋" w:hint="eastAsia"/>
          <w:sz w:val="28"/>
          <w:szCs w:val="28"/>
        </w:rPr>
        <w:t>等相关法律法规的规定，经双方协商，本着平等互利和诚实信用的原则，一致同意签订本合同如下</w:t>
      </w:r>
      <w:r>
        <w:rPr>
          <w:rFonts w:ascii="仿宋" w:eastAsia="仿宋" w:hAnsi="仿宋" w:cs="仿宋" w:hint="eastAsia"/>
          <w:color w:val="000000"/>
          <w:sz w:val="28"/>
          <w:szCs w:val="28"/>
        </w:rPr>
        <w:t xml:space="preserve">： </w:t>
      </w:r>
    </w:p>
    <w:p w:rsidR="00120C64" w:rsidRDefault="00D848EF">
      <w:pPr>
        <w:spacing w:line="48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第一条  项目内容及要求</w:t>
      </w:r>
    </w:p>
    <w:p w:rsidR="00120C64" w:rsidRDefault="00D848EF">
      <w:pPr>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乙方向甲方提供的项目服务内容</w:t>
      </w:r>
    </w:p>
    <w:p w:rsidR="00120C64" w:rsidRDefault="00D848E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委托乙方就江门市市场监督管理局2022年特种设备作业人员考试服务项目提供技术服务工作，按甲方要求及标准（详见附件《江门市市场监督管理局2022年特种设备作业人员考试服务项目招标公告》以下简称《招标公告》）在约定期限内，向甲方提供2022年特种设备作业人员考试服务，包括专业技术理论考试和实际操作考试；向甲方提交完成考试相关工作的结果，并为考试合格的作业人员申领作业人员证。</w:t>
      </w:r>
    </w:p>
    <w:p w:rsidR="00120C64" w:rsidRDefault="00D848EF">
      <w:pPr>
        <w:pStyle w:val="a0"/>
        <w:numPr>
          <w:ilvl w:val="0"/>
          <w:numId w:val="1"/>
        </w:numPr>
        <w:spacing w:line="480" w:lineRule="exact"/>
        <w:ind w:firstLine="560"/>
        <w:rPr>
          <w:rFonts w:ascii="仿宋" w:eastAsia="仿宋" w:hAnsi="仿宋" w:cs="仿宋"/>
          <w:sz w:val="28"/>
          <w:szCs w:val="28"/>
        </w:rPr>
      </w:pPr>
      <w:r>
        <w:rPr>
          <w:rFonts w:ascii="仿宋" w:eastAsia="仿宋" w:hAnsi="仿宋" w:cs="仿宋" w:hint="eastAsia"/>
          <w:sz w:val="28"/>
          <w:szCs w:val="28"/>
        </w:rPr>
        <w:t>项目要求</w:t>
      </w:r>
    </w:p>
    <w:p w:rsidR="00120C64" w:rsidRDefault="00D848EF">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乙方应为工作所在地或者户籍所在地为江门市的特种设备作业人员提供考试服务，包括理论知识考试和实际操作技能考试；并为考试合格的作业人员申领作业人员证。</w:t>
      </w:r>
    </w:p>
    <w:p w:rsidR="00120C64" w:rsidRDefault="00D848EF">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乙方应为工作所在地或者户籍所在地为江门市的特种设备作业人员办理换发证书事项。</w:t>
      </w:r>
    </w:p>
    <w:p w:rsidR="00120C64" w:rsidRDefault="00D848EF">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乙方应在2022年提供并完成全部项目服务内容，并于2022年10月30日前向甲方提供阶段性工作结果、2022年12月20日前提交项目实施总结。</w:t>
      </w:r>
    </w:p>
    <w:p w:rsidR="00120C64" w:rsidRDefault="00D848EF">
      <w:pPr>
        <w:spacing w:line="48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第二条  合同期限、项目费用及支付方式</w:t>
      </w:r>
    </w:p>
    <w:p w:rsidR="00120C64" w:rsidRDefault="00D848EF">
      <w:pPr>
        <w:numPr>
          <w:ilvl w:val="0"/>
          <w:numId w:val="3"/>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乙方向甲方提供服务的合同期限为</w:t>
      </w:r>
      <w:r>
        <w:rPr>
          <w:rFonts w:ascii="仿宋" w:eastAsia="仿宋" w:hAnsi="仿宋" w:cs="仿宋" w:hint="eastAsia"/>
          <w:color w:val="000000"/>
          <w:sz w:val="28"/>
          <w:szCs w:val="28"/>
          <w:u w:val="single"/>
        </w:rPr>
        <w:t>自本合同签订之日起算至2022年12月31日止。</w:t>
      </w:r>
    </w:p>
    <w:p w:rsidR="00120C64" w:rsidRDefault="00D848EF">
      <w:pPr>
        <w:numPr>
          <w:ilvl w:val="0"/>
          <w:numId w:val="3"/>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乙方向甲方提供服务可获得的项目技术服</w:t>
      </w:r>
      <w:r>
        <w:rPr>
          <w:rFonts w:ascii="仿宋" w:eastAsia="仿宋" w:hAnsi="仿宋" w:cs="仿宋" w:hint="eastAsia"/>
          <w:color w:val="000000"/>
          <w:sz w:val="28"/>
          <w:szCs w:val="28"/>
        </w:rPr>
        <w:t>务总费用（即项目总费用或称服务费、含税价）为</w:t>
      </w:r>
      <w:r>
        <w:rPr>
          <w:rFonts w:ascii="仿宋" w:eastAsia="仿宋" w:hAnsi="仿宋" w:cs="仿宋" w:hint="eastAsia"/>
          <w:bCs/>
          <w:sz w:val="28"/>
          <w:szCs w:val="28"/>
          <w:u w:val="single"/>
        </w:rPr>
        <w:t>人民币捌拾万元整（</w:t>
      </w:r>
      <w:r>
        <w:rPr>
          <w:rFonts w:asciiTheme="minorEastAsia" w:eastAsiaTheme="minorEastAsia" w:hAnsiTheme="minorEastAsia" w:cs="仿宋" w:hint="eastAsia"/>
          <w:bCs/>
          <w:sz w:val="28"/>
          <w:szCs w:val="28"/>
          <w:u w:val="single"/>
        </w:rPr>
        <w:t>¥</w:t>
      </w:r>
      <w:r>
        <w:rPr>
          <w:rFonts w:ascii="仿宋" w:eastAsia="仿宋" w:hAnsi="仿宋" w:cs="仿宋" w:hint="eastAsia"/>
          <w:bCs/>
          <w:sz w:val="28"/>
          <w:szCs w:val="28"/>
          <w:u w:val="single"/>
        </w:rPr>
        <w:t xml:space="preserve"> 800,000.00</w:t>
      </w:r>
      <w:r>
        <w:rPr>
          <w:rFonts w:ascii="仿宋" w:eastAsia="仿宋" w:hAnsi="仿宋" w:cs="仿宋" w:hint="eastAsia"/>
          <w:bCs/>
          <w:sz w:val="28"/>
          <w:szCs w:val="28"/>
          <w:u w:val="single"/>
        </w:rPr>
        <w:lastRenderedPageBreak/>
        <w:t>元）</w:t>
      </w:r>
      <w:r>
        <w:rPr>
          <w:rFonts w:ascii="仿宋" w:eastAsia="仿宋" w:hAnsi="仿宋" w:cs="仿宋" w:hint="eastAsia"/>
          <w:bCs/>
          <w:color w:val="666666"/>
          <w:sz w:val="28"/>
          <w:szCs w:val="28"/>
          <w:shd w:val="clear" w:color="auto" w:fill="FFFFFF"/>
        </w:rPr>
        <w:t>。</w:t>
      </w:r>
    </w:p>
    <w:p w:rsidR="00120C64" w:rsidRDefault="00D848EF">
      <w:pPr>
        <w:numPr>
          <w:ilvl w:val="0"/>
          <w:numId w:val="3"/>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120C64" w:rsidRDefault="00D848E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双方签订本合同后，甲方将按下列要求分两期支付相应的项目费用（含税）至乙方账户：</w:t>
      </w:r>
    </w:p>
    <w:p w:rsidR="00120C64" w:rsidRDefault="00D848EF">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第一期：甲、乙双方签订本合同后，甲方收到乙方开具的相对应金额发票之日起30个工作日内，支付项目总费用的80%至乙方账户，即</w:t>
      </w:r>
      <w:r>
        <w:rPr>
          <w:rFonts w:ascii="仿宋" w:eastAsia="仿宋" w:hAnsi="仿宋" w:cs="仿宋" w:hint="eastAsia"/>
          <w:sz w:val="28"/>
          <w:szCs w:val="28"/>
          <w:u w:val="single"/>
        </w:rPr>
        <w:t>人民币</w:t>
      </w:r>
      <w:proofErr w:type="gramStart"/>
      <w:r>
        <w:rPr>
          <w:rFonts w:ascii="仿宋" w:eastAsia="仿宋" w:hAnsi="仿宋" w:cs="仿宋" w:hint="eastAsia"/>
          <w:sz w:val="28"/>
          <w:szCs w:val="28"/>
          <w:u w:val="single"/>
        </w:rPr>
        <w:t>陆拾肆万</w:t>
      </w:r>
      <w:proofErr w:type="gramEnd"/>
      <w:r>
        <w:rPr>
          <w:rFonts w:ascii="仿宋" w:eastAsia="仿宋" w:hAnsi="仿宋" w:cs="仿宋" w:hint="eastAsia"/>
          <w:sz w:val="28"/>
          <w:szCs w:val="28"/>
          <w:u w:val="single"/>
        </w:rPr>
        <w:t>元整（</w:t>
      </w:r>
      <w:r>
        <w:rPr>
          <w:rFonts w:asciiTheme="majorEastAsia" w:eastAsiaTheme="majorEastAsia" w:hAnsiTheme="majorEastAsia" w:cs="仿宋" w:hint="eastAsia"/>
          <w:bCs/>
          <w:sz w:val="28"/>
          <w:szCs w:val="28"/>
          <w:u w:val="single"/>
        </w:rPr>
        <w:t>¥</w:t>
      </w:r>
      <w:r>
        <w:rPr>
          <w:rFonts w:ascii="仿宋" w:eastAsia="仿宋" w:hAnsi="仿宋" w:cs="仿宋" w:hint="eastAsia"/>
          <w:bCs/>
          <w:sz w:val="28"/>
          <w:szCs w:val="28"/>
          <w:u w:val="single"/>
        </w:rPr>
        <w:t>640,000.00元</w:t>
      </w:r>
      <w:r>
        <w:rPr>
          <w:rFonts w:ascii="仿宋" w:eastAsia="仿宋" w:hAnsi="仿宋" w:cs="仿宋" w:hint="eastAsia"/>
          <w:sz w:val="28"/>
          <w:szCs w:val="28"/>
          <w:u w:val="single"/>
        </w:rPr>
        <w:t>）</w:t>
      </w:r>
      <w:r>
        <w:rPr>
          <w:rFonts w:ascii="仿宋" w:eastAsia="仿宋" w:hAnsi="仿宋" w:cs="仿宋" w:hint="eastAsia"/>
          <w:sz w:val="28"/>
          <w:szCs w:val="28"/>
        </w:rPr>
        <w:t>；</w:t>
      </w:r>
    </w:p>
    <w:p w:rsidR="00120C64" w:rsidRDefault="00D848EF">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第二期：待项目经甲方验收合格后，甲方</w:t>
      </w:r>
      <w:r>
        <w:rPr>
          <w:rFonts w:ascii="仿宋" w:eastAsia="仿宋" w:hAnsi="仿宋" w:cs="仿宋"/>
          <w:sz w:val="28"/>
          <w:szCs w:val="28"/>
        </w:rPr>
        <w:t>凭</w:t>
      </w:r>
      <w:r>
        <w:rPr>
          <w:rFonts w:ascii="仿宋" w:eastAsia="仿宋" w:hAnsi="仿宋" w:cs="仿宋" w:hint="eastAsia"/>
          <w:sz w:val="28"/>
          <w:szCs w:val="28"/>
        </w:rPr>
        <w:t>乙方开具等额有效的发票之日起30个工作日内支付剩余项目费用至乙方账户，即</w:t>
      </w:r>
      <w:r>
        <w:rPr>
          <w:rFonts w:ascii="仿宋" w:eastAsia="仿宋" w:hAnsi="仿宋" w:cs="仿宋" w:hint="eastAsia"/>
          <w:sz w:val="28"/>
          <w:szCs w:val="28"/>
          <w:u w:val="single"/>
        </w:rPr>
        <w:t>人民币壹拾陆万元整（</w:t>
      </w:r>
      <w:r>
        <w:rPr>
          <w:rFonts w:asciiTheme="majorEastAsia" w:eastAsiaTheme="majorEastAsia" w:hAnsiTheme="majorEastAsia" w:cs="仿宋" w:hint="eastAsia"/>
          <w:bCs/>
          <w:sz w:val="28"/>
          <w:szCs w:val="28"/>
          <w:u w:val="single"/>
        </w:rPr>
        <w:t>¥</w:t>
      </w:r>
      <w:r>
        <w:rPr>
          <w:rFonts w:ascii="仿宋" w:eastAsia="仿宋" w:hAnsi="仿宋" w:cs="仿宋" w:hint="eastAsia"/>
          <w:bCs/>
          <w:sz w:val="28"/>
          <w:szCs w:val="28"/>
          <w:u w:val="single"/>
        </w:rPr>
        <w:t>160,000.00元</w:t>
      </w:r>
      <w:r>
        <w:rPr>
          <w:rFonts w:ascii="仿宋" w:eastAsia="仿宋" w:hAnsi="仿宋" w:cs="仿宋" w:hint="eastAsia"/>
          <w:sz w:val="28"/>
          <w:szCs w:val="28"/>
          <w:u w:val="single"/>
        </w:rPr>
        <w:t>）</w:t>
      </w:r>
      <w:r>
        <w:rPr>
          <w:rFonts w:ascii="仿宋" w:eastAsia="仿宋" w:hAnsi="仿宋" w:cs="仿宋" w:hint="eastAsia"/>
          <w:sz w:val="28"/>
          <w:szCs w:val="28"/>
        </w:rPr>
        <w:t>。</w:t>
      </w:r>
    </w:p>
    <w:p w:rsidR="00120C64" w:rsidRDefault="00D848EF">
      <w:pPr>
        <w:numPr>
          <w:ilvl w:val="0"/>
          <w:numId w:val="3"/>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120C64" w:rsidRDefault="00D848E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hint="eastAsia"/>
          <w:sz w:val="28"/>
          <w:szCs w:val="28"/>
          <w:u w:val="single"/>
        </w:rPr>
        <w:t>XXXXXXX</w:t>
      </w:r>
    </w:p>
    <w:p w:rsidR="00120C64" w:rsidRDefault="00D848EF">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hint="eastAsia"/>
          <w:sz w:val="28"/>
          <w:szCs w:val="28"/>
          <w:u w:val="single"/>
        </w:rPr>
        <w:t>XXXXXXXXXXX</w:t>
      </w:r>
    </w:p>
    <w:p w:rsidR="00120C64" w:rsidRDefault="00D848EF">
      <w:pPr>
        <w:spacing w:line="480" w:lineRule="exact"/>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hint="eastAsia"/>
          <w:sz w:val="28"/>
          <w:szCs w:val="28"/>
        </w:rPr>
        <w:t xml:space="preserve">  号：</w:t>
      </w:r>
      <w:r>
        <w:rPr>
          <w:rFonts w:ascii="仿宋" w:eastAsia="仿宋" w:hAnsi="仿宋" w:cs="仿宋" w:hint="eastAsia"/>
          <w:sz w:val="28"/>
          <w:szCs w:val="28"/>
          <w:u w:val="single"/>
        </w:rPr>
        <w:t>XXXXXXXXXXXXXX</w:t>
      </w:r>
    </w:p>
    <w:p w:rsidR="00120C64" w:rsidRDefault="00D848EF">
      <w:pPr>
        <w:pStyle w:val="a7"/>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120C64" w:rsidRDefault="00D848EF">
      <w:pPr>
        <w:pStyle w:val="a7"/>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单位名称：江门市市场监督管理局</w:t>
      </w:r>
    </w:p>
    <w:p w:rsidR="00120C64" w:rsidRDefault="00D848EF">
      <w:pPr>
        <w:pStyle w:val="a7"/>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统一信用代码：11440700MB2C90725T</w:t>
      </w:r>
    </w:p>
    <w:p w:rsidR="00120C64" w:rsidRDefault="00D848EF">
      <w:pPr>
        <w:spacing w:line="480" w:lineRule="exact"/>
        <w:ind w:firstLineChars="200" w:firstLine="562"/>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  验收方式</w:t>
      </w:r>
    </w:p>
    <w:p w:rsidR="00120C64" w:rsidRDefault="00D848EF">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验收时间：乙方应按《招标公告》、《</w:t>
      </w:r>
      <w:r>
        <w:rPr>
          <w:rFonts w:ascii="仿宋" w:eastAsia="仿宋" w:hAnsi="仿宋" w:cs="仿宋" w:hint="eastAsia"/>
          <w:sz w:val="28"/>
          <w:szCs w:val="28"/>
          <w:u w:val="single"/>
        </w:rPr>
        <w:t>江门市特种设备作业人员考试专项实施方案</w:t>
      </w:r>
      <w:r>
        <w:rPr>
          <w:rFonts w:ascii="仿宋" w:eastAsia="仿宋" w:hAnsi="仿宋" w:cs="仿宋" w:hint="eastAsia"/>
          <w:sz w:val="28"/>
          <w:szCs w:val="28"/>
        </w:rPr>
        <w:t>》</w:t>
      </w:r>
      <w:r>
        <w:rPr>
          <w:rFonts w:ascii="仿宋" w:eastAsia="仿宋" w:hAnsi="仿宋" w:cs="仿宋"/>
          <w:sz w:val="28"/>
          <w:szCs w:val="28"/>
        </w:rPr>
        <w:t>、</w:t>
      </w:r>
      <w:r>
        <w:rPr>
          <w:rFonts w:ascii="仿宋" w:eastAsia="仿宋" w:hAnsi="仿宋" w:cs="仿宋" w:hint="eastAsia"/>
          <w:sz w:val="28"/>
          <w:szCs w:val="28"/>
        </w:rPr>
        <w:t>本合同的约定，在2022年10月30日前向甲方提供阶段性工作结果、2022年12月20日前提交项目实施总结等成果性资料</w:t>
      </w:r>
      <w:r>
        <w:rPr>
          <w:rFonts w:ascii="仿宋" w:eastAsia="仿宋" w:hAnsi="仿宋" w:cs="仿宋"/>
          <w:sz w:val="28"/>
          <w:szCs w:val="28"/>
        </w:rPr>
        <w:t>（以下简称成果性资料）</w:t>
      </w:r>
      <w:r>
        <w:rPr>
          <w:rFonts w:ascii="仿宋" w:eastAsia="仿宋" w:hAnsi="仿宋" w:cs="仿宋" w:hint="eastAsia"/>
          <w:sz w:val="28"/>
          <w:szCs w:val="28"/>
        </w:rPr>
        <w:t>给甲方进行验收，甲方在收到乙方提交的上述成果性资料之日起20个工作日内完成验收工作；但因乙方自身原因导致甲方无法在上述期限内完成验收的，由此产生的费用、损失由乙方自行承担；若甲方损失难以计算的，则以本合同项下的费用作为甲方损失计算依据。</w:t>
      </w:r>
    </w:p>
    <w:p w:rsidR="00120C64" w:rsidRDefault="00D848EF">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w:t>
      </w:r>
      <w:r>
        <w:rPr>
          <w:rFonts w:ascii="仿宋" w:eastAsia="仿宋" w:hAnsi="仿宋" w:cs="仿宋"/>
          <w:sz w:val="28"/>
          <w:szCs w:val="28"/>
        </w:rPr>
        <w:t>《特种设备作业人员监督管理办法（2011年修订版）》等</w:t>
      </w:r>
      <w:r>
        <w:rPr>
          <w:rFonts w:ascii="仿宋" w:eastAsia="仿宋" w:hAnsi="仿宋" w:cs="仿宋" w:hint="eastAsia"/>
          <w:sz w:val="28"/>
          <w:szCs w:val="28"/>
        </w:rPr>
        <w:t>国家、省、市制定的法律法规政策、</w:t>
      </w:r>
      <w:r>
        <w:rPr>
          <w:rFonts w:ascii="仿宋" w:eastAsia="仿宋" w:hAnsi="仿宋" w:cs="仿宋" w:hint="eastAsia"/>
          <w:bCs/>
          <w:sz w:val="28"/>
          <w:szCs w:val="28"/>
        </w:rPr>
        <w:t>行业规范或标准以及《招标公告》、本合同约定的技术、服务标准进行验收。</w:t>
      </w:r>
    </w:p>
    <w:p w:rsidR="00120C64" w:rsidRDefault="00D848EF">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lastRenderedPageBreak/>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的，乙方应在甲方指定期限内采取弥补措施并再次提交给甲方验收；验收合格后由甲方和乙方共同签字确认并作为结算及甲方支付第二期项目费用的依据。</w:t>
      </w:r>
    </w:p>
    <w:p w:rsidR="00120C64" w:rsidRDefault="00D848EF" w:rsidP="008458CA">
      <w:pPr>
        <w:pStyle w:val="a0"/>
        <w:spacing w:line="480" w:lineRule="exact"/>
        <w:ind w:firstLine="560"/>
      </w:pPr>
      <w:r>
        <w:rPr>
          <w:rFonts w:hint="eastAsia"/>
          <w:sz w:val="28"/>
          <w:szCs w:val="28"/>
        </w:rPr>
        <w:t>（四）若经甲方再次验收未通过的，且甲方已经支付第一期项目费用的，甲方有权不予支付第二期项目费用，并在乙方已收取款项中扣减掉“甲方认为乙方提供符合要求的服务费用”后要求乙方将剩余金额退回给甲方（乙方已经开具发票所产生的税费损失由乙方自行承担，也即不能要求甲方予以承担）。</w:t>
      </w:r>
    </w:p>
    <w:p w:rsidR="00120C64" w:rsidRDefault="00D848EF" w:rsidP="008458CA">
      <w:pPr>
        <w:spacing w:line="48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第四条  甲方的权利和义务</w:t>
      </w:r>
    </w:p>
    <w:p w:rsidR="00120C64" w:rsidRDefault="00D848EF">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甲方为乙方提供本项目实施中所需的相关协助；</w:t>
      </w:r>
    </w:p>
    <w:p w:rsidR="00120C64" w:rsidRDefault="00D848EF">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本项目实施期间，甲方有权向乙方提出建议或具体要求；</w:t>
      </w:r>
    </w:p>
    <w:p w:rsidR="00120C64" w:rsidRDefault="00D848EF">
      <w:pPr>
        <w:numPr>
          <w:ilvl w:val="0"/>
          <w:numId w:val="6"/>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120C64" w:rsidRDefault="00D848EF">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若甲方发现有问题，乙方应当在接到甲方的质疑之日2日内提供相关说明；若甲方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，由此造成的损失，乙方负责。</w:t>
      </w:r>
    </w:p>
    <w:p w:rsidR="00120C64" w:rsidRDefault="00D848EF">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120C64" w:rsidRDefault="00D848EF">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120C64" w:rsidRDefault="00D848EF">
      <w:pPr>
        <w:pStyle w:val="a0"/>
        <w:spacing w:line="480" w:lineRule="exact"/>
        <w:ind w:firstLine="560"/>
      </w:pPr>
      <w:r>
        <w:rPr>
          <w:rFonts w:ascii="仿宋" w:eastAsia="仿宋" w:hAnsi="仿宋" w:cs="仿宋" w:hint="eastAsia"/>
          <w:sz w:val="28"/>
          <w:szCs w:val="28"/>
        </w:rPr>
        <w:t>（七）乙方按照《采购公告》以及本合同要求完成的工作所产生的业务数据、考试资料等资料所有权归于甲方所有，乙方应当按照甲方的要求将前述相应的资料作为成果性文件的原始数据提供给甲方。</w:t>
      </w:r>
    </w:p>
    <w:p w:rsidR="00120C64" w:rsidRDefault="00D848EF" w:rsidP="008458CA">
      <w:pPr>
        <w:spacing w:line="48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第五条  乙方的权利和义务</w:t>
      </w:r>
    </w:p>
    <w:p w:rsidR="00120C64" w:rsidRDefault="00D848EF">
      <w:pPr>
        <w:numPr>
          <w:ilvl w:val="0"/>
          <w:numId w:val="7"/>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乙方应按本合同约定</w:t>
      </w:r>
      <w:r>
        <w:rPr>
          <w:rFonts w:ascii="仿宋" w:eastAsia="仿宋" w:hAnsi="仿宋" w:cs="仿宋"/>
          <w:sz w:val="28"/>
          <w:szCs w:val="28"/>
        </w:rPr>
        <w:t>、规定</w:t>
      </w:r>
      <w:r>
        <w:rPr>
          <w:rFonts w:ascii="仿宋" w:eastAsia="仿宋" w:hAnsi="仿宋" w:cs="仿宋" w:hint="eastAsia"/>
          <w:sz w:val="28"/>
          <w:szCs w:val="28"/>
        </w:rPr>
        <w:t>的服务内容、服务期限为甲方提供服务，并</w:t>
      </w:r>
      <w:r>
        <w:rPr>
          <w:rFonts w:ascii="仿宋" w:eastAsia="仿宋" w:hAnsi="仿宋" w:cs="仿宋" w:hint="eastAsia"/>
          <w:sz w:val="28"/>
          <w:szCs w:val="28"/>
          <w:lang w:bidi="ar"/>
        </w:rPr>
        <w:t>确保完成任务期间的人身安全、公私财产安全、交通安全等各项安全事宜</w:t>
      </w:r>
      <w:r>
        <w:rPr>
          <w:rFonts w:ascii="仿宋" w:eastAsia="仿宋" w:hAnsi="仿宋" w:cs="仿宋" w:hint="eastAsia"/>
          <w:sz w:val="28"/>
          <w:szCs w:val="28"/>
        </w:rPr>
        <w:t>。</w:t>
      </w:r>
    </w:p>
    <w:p w:rsidR="00120C64" w:rsidRDefault="00D848EF">
      <w:pPr>
        <w:numPr>
          <w:ilvl w:val="0"/>
          <w:numId w:val="7"/>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项目在本合同履行过程中，因无法克服的技术困难，有可能致使合同全部不能履行或者部分不能履行的，乙方应在知晓该等事项之日起1个工作日内书面通知甲方，同时采取措施减少损失。甲方</w:t>
      </w:r>
      <w:r>
        <w:rPr>
          <w:rFonts w:ascii="仿宋" w:eastAsia="仿宋" w:hAnsi="仿宋" w:cs="仿宋" w:hint="eastAsia"/>
          <w:sz w:val="28"/>
          <w:szCs w:val="28"/>
          <w:lang w:bidi="ar"/>
        </w:rPr>
        <w:lastRenderedPageBreak/>
        <w:t>获得通知，同意变更合同内容或解除本合同的，双方另行签订书面补充合同</w:t>
      </w:r>
      <w:r>
        <w:rPr>
          <w:rFonts w:ascii="仿宋" w:eastAsia="仿宋" w:hAnsi="仿宋" w:cs="仿宋" w:hint="eastAsia"/>
          <w:sz w:val="28"/>
          <w:szCs w:val="28"/>
        </w:rPr>
        <w:t>。</w:t>
      </w:r>
    </w:p>
    <w:p w:rsidR="00120C64" w:rsidRDefault="00D848EF">
      <w:pPr>
        <w:numPr>
          <w:ilvl w:val="0"/>
          <w:numId w:val="7"/>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乙方没有及时通知并采取适当措施，致使合同全部不能履行或者部分不能履行的，乙方承担合同不能履行的全部风险以及损失，</w:t>
      </w:r>
      <w:r>
        <w:rPr>
          <w:rFonts w:ascii="仿宋" w:eastAsia="仿宋" w:hAnsi="仿宋" w:cs="仿宋" w:hint="eastAsia"/>
          <w:sz w:val="28"/>
          <w:szCs w:val="28"/>
          <w:u w:color="FFFFFF" w:themeColor="background1"/>
          <w:lang w:bidi="ar"/>
        </w:rPr>
        <w:t>甲方已经支付了服务费用的，乙方在扣减税费后将余款全额退回给甲方</w:t>
      </w:r>
      <w:r>
        <w:rPr>
          <w:rFonts w:ascii="仿宋" w:eastAsia="仿宋" w:hAnsi="仿宋" w:cs="仿宋" w:hint="eastAsia"/>
          <w:sz w:val="28"/>
          <w:szCs w:val="28"/>
        </w:rPr>
        <w:t>。</w:t>
      </w:r>
    </w:p>
    <w:p w:rsidR="00120C64" w:rsidRDefault="00D848EF" w:rsidP="008458CA">
      <w:pPr>
        <w:numPr>
          <w:ilvl w:val="0"/>
          <w:numId w:val="7"/>
        </w:numPr>
        <w:adjustRightInd w:val="0"/>
        <w:snapToGrid w:val="0"/>
        <w:spacing w:line="480" w:lineRule="exact"/>
        <w:ind w:firstLineChars="200" w:firstLine="560"/>
        <w:rPr>
          <w:rFonts w:ascii="仿宋" w:eastAsia="仿宋" w:hAnsi="仿宋" w:cs="仿宋"/>
          <w:sz w:val="28"/>
          <w:szCs w:val="28"/>
          <w:lang w:bidi="ar"/>
        </w:rPr>
      </w:pPr>
      <w:r w:rsidRPr="008458CA">
        <w:rPr>
          <w:rFonts w:ascii="仿宋" w:eastAsia="仿宋" w:hAnsi="仿宋" w:cs="仿宋" w:hint="eastAsia"/>
          <w:sz w:val="28"/>
          <w:szCs w:val="28"/>
          <w:lang w:bidi="ar"/>
        </w:rPr>
        <w:t>乙方应严格依照甲方的要求，依法配合甲方开展合同约定的工作，并妥善保存相应的</w:t>
      </w:r>
      <w:r>
        <w:rPr>
          <w:rFonts w:ascii="仿宋" w:eastAsia="仿宋" w:hAnsi="仿宋" w:cs="仿宋" w:hint="eastAsia"/>
          <w:sz w:val="28"/>
          <w:szCs w:val="28"/>
          <w:lang w:bidi="ar"/>
        </w:rPr>
        <w:t>业务</w:t>
      </w:r>
      <w:r w:rsidRPr="00C420D9">
        <w:rPr>
          <w:rFonts w:ascii="仿宋" w:eastAsia="仿宋" w:hAnsi="仿宋" w:cs="仿宋" w:hint="eastAsia"/>
          <w:sz w:val="28"/>
          <w:szCs w:val="28"/>
          <w:lang w:bidi="ar"/>
        </w:rPr>
        <w:t>数据、</w:t>
      </w:r>
      <w:r>
        <w:rPr>
          <w:rFonts w:ascii="仿宋" w:eastAsia="仿宋" w:hAnsi="仿宋" w:cs="仿宋" w:hint="eastAsia"/>
          <w:sz w:val="28"/>
          <w:szCs w:val="28"/>
          <w:lang w:bidi="ar"/>
        </w:rPr>
        <w:t>考试资料</w:t>
      </w:r>
      <w:r w:rsidRPr="008458CA">
        <w:rPr>
          <w:rFonts w:ascii="仿宋" w:eastAsia="仿宋" w:hAnsi="仿宋" w:cs="仿宋" w:hint="eastAsia"/>
          <w:sz w:val="28"/>
          <w:szCs w:val="28"/>
          <w:lang w:bidi="ar"/>
        </w:rPr>
        <w:t>等；未经甲方同意不得擅自利用相应的资料做其他用途，并不得侵犯甲方的</w:t>
      </w:r>
      <w:r>
        <w:rPr>
          <w:rFonts w:ascii="仿宋" w:eastAsia="仿宋" w:hAnsi="仿宋" w:cs="仿宋" w:hint="eastAsia"/>
          <w:sz w:val="28"/>
          <w:szCs w:val="28"/>
          <w:lang w:bidi="ar"/>
        </w:rPr>
        <w:t>工作</w:t>
      </w:r>
      <w:r w:rsidRPr="008458CA">
        <w:rPr>
          <w:rFonts w:ascii="仿宋" w:eastAsia="仿宋" w:hAnsi="仿宋" w:cs="仿宋" w:hint="eastAsia"/>
          <w:sz w:val="28"/>
          <w:szCs w:val="28"/>
          <w:lang w:bidi="ar"/>
        </w:rPr>
        <w:t>秘密、个人隐私信息等；否则，由此造成甲方或者第三方合法权益损失的话，则由乙方承担赔偿一切损失的责任（包括但不限于律师费、鉴定费等各种费用损失）。</w:t>
      </w:r>
    </w:p>
    <w:p w:rsidR="00120C64" w:rsidRDefault="00D848EF" w:rsidP="008458CA">
      <w:pPr>
        <w:pStyle w:val="a0"/>
        <w:numPr>
          <w:ilvl w:val="0"/>
          <w:numId w:val="7"/>
        </w:numPr>
        <w:spacing w:line="480" w:lineRule="exact"/>
        <w:ind w:firstLine="560"/>
        <w:rPr>
          <w:rFonts w:ascii="仿宋" w:eastAsia="仿宋" w:hAnsi="仿宋" w:cs="仿宋"/>
          <w:sz w:val="28"/>
          <w:szCs w:val="28"/>
        </w:rPr>
      </w:pPr>
      <w:r>
        <w:rPr>
          <w:rFonts w:ascii="仿宋" w:eastAsia="仿宋" w:hAnsi="仿宋" w:cs="仿宋" w:hint="eastAsia"/>
          <w:sz w:val="28"/>
          <w:szCs w:val="28"/>
        </w:rPr>
        <w:t>乙方派出人员在服务期间，因故意或过失给甲方造成相应损失的，乙方应承担相应的赔偿责任。</w:t>
      </w:r>
    </w:p>
    <w:p w:rsidR="00120C64" w:rsidRPr="008458CA" w:rsidRDefault="00D848EF" w:rsidP="008458CA">
      <w:pPr>
        <w:pStyle w:val="a0"/>
        <w:numPr>
          <w:ilvl w:val="0"/>
          <w:numId w:val="7"/>
        </w:numPr>
        <w:spacing w:line="480" w:lineRule="exact"/>
        <w:ind w:firstLine="560"/>
        <w:rPr>
          <w:rFonts w:ascii="仿宋" w:eastAsia="仿宋" w:hAnsi="仿宋" w:cs="仿宋"/>
          <w:sz w:val="28"/>
          <w:szCs w:val="28"/>
          <w:lang w:bidi="ar"/>
        </w:rPr>
      </w:pPr>
      <w:r>
        <w:rPr>
          <w:rFonts w:ascii="仿宋" w:eastAsia="仿宋" w:hAnsi="仿宋" w:cs="仿宋" w:hint="eastAsia"/>
          <w:sz w:val="28"/>
          <w:szCs w:val="28"/>
        </w:rPr>
        <w:t>乙方提供“特种设备作业人员考试”服务时，应当保障参考人员的安全，并承担相应赔偿责任。如在考试过程中有参考人员遭受伤害并追索甲方责任的，乙方对甲方为此支付的费用包括但不限于律师费、调查费、差旅费、赔偿款、诉讼费等，均由乙方承担。</w:t>
      </w:r>
    </w:p>
    <w:p w:rsidR="00120C64" w:rsidRDefault="00D848EF">
      <w:pPr>
        <w:spacing w:line="48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第六条  保密条款</w:t>
      </w:r>
    </w:p>
    <w:p w:rsidR="00120C64" w:rsidRDefault="00D848EF">
      <w:pPr>
        <w:numPr>
          <w:ilvl w:val="0"/>
          <w:numId w:val="8"/>
        </w:numPr>
        <w:adjustRightInd w:val="0"/>
        <w:spacing w:line="480" w:lineRule="exact"/>
        <w:textAlignment w:val="top"/>
        <w:rPr>
          <w:rFonts w:ascii="仿宋" w:eastAsia="仿宋" w:hAnsi="仿宋" w:cs="仿宋"/>
          <w:sz w:val="28"/>
          <w:szCs w:val="28"/>
        </w:rPr>
      </w:pPr>
      <w:r>
        <w:rPr>
          <w:rFonts w:ascii="仿宋" w:eastAsia="仿宋" w:hAnsi="仿宋" w:cs="仿宋"/>
          <w:sz w:val="28"/>
          <w:szCs w:val="28"/>
        </w:rPr>
        <w:t>乙方</w:t>
      </w:r>
      <w:r>
        <w:rPr>
          <w:rFonts w:ascii="仿宋" w:eastAsia="仿宋" w:hAnsi="仿宋" w:cs="仿宋" w:hint="eastAsia"/>
          <w:sz w:val="28"/>
          <w:szCs w:val="28"/>
        </w:rPr>
        <w:t>应对本合同内容以及为履行本合同而得知的</w:t>
      </w:r>
      <w:r>
        <w:rPr>
          <w:rFonts w:ascii="仿宋" w:eastAsia="仿宋" w:hAnsi="仿宋" w:cs="仿宋"/>
          <w:sz w:val="28"/>
          <w:szCs w:val="28"/>
        </w:rPr>
        <w:t>考试试卷等相关秘密</w:t>
      </w:r>
      <w:r>
        <w:rPr>
          <w:rFonts w:ascii="仿宋" w:eastAsia="仿宋" w:hAnsi="仿宋" w:cs="仿宋" w:hint="eastAsia"/>
          <w:sz w:val="28"/>
          <w:szCs w:val="28"/>
        </w:rPr>
        <w:t>负有保密责任，不得向</w:t>
      </w:r>
      <w:r>
        <w:rPr>
          <w:rFonts w:ascii="仿宋" w:eastAsia="仿宋" w:hAnsi="仿宋" w:cs="仿宋"/>
          <w:sz w:val="28"/>
          <w:szCs w:val="28"/>
        </w:rPr>
        <w:t>未经甲方允许的</w:t>
      </w:r>
      <w:r>
        <w:rPr>
          <w:rFonts w:ascii="仿宋" w:eastAsia="仿宋" w:hAnsi="仿宋" w:cs="仿宋" w:hint="eastAsia"/>
          <w:sz w:val="28"/>
          <w:szCs w:val="28"/>
        </w:rPr>
        <w:t>任何人员或单位透露。本条条款长期有效，不随本合同的变更、终止而解除；</w:t>
      </w:r>
      <w:r w:rsidRPr="008458CA">
        <w:rPr>
          <w:rFonts w:ascii="仿宋" w:eastAsia="仿宋" w:hAnsi="仿宋" w:cs="仿宋" w:hint="eastAsia"/>
          <w:sz w:val="28"/>
          <w:szCs w:val="28"/>
        </w:rPr>
        <w:t>乙方违反上述保密义务，应当赔偿由此给甲方造成的损失。</w:t>
      </w:r>
      <w:r>
        <w:rPr>
          <w:rFonts w:ascii="仿宋" w:eastAsia="仿宋" w:hAnsi="仿宋" w:cs="仿宋" w:hint="eastAsia"/>
          <w:sz w:val="28"/>
          <w:szCs w:val="28"/>
        </w:rPr>
        <w:t>。</w:t>
      </w:r>
    </w:p>
    <w:p w:rsidR="00120C64" w:rsidRDefault="00D848EF">
      <w:pPr>
        <w:numPr>
          <w:ilvl w:val="0"/>
          <w:numId w:val="8"/>
        </w:numPr>
        <w:adjustRightInd w:val="0"/>
        <w:spacing w:line="480" w:lineRule="exact"/>
        <w:textAlignment w:val="top"/>
        <w:rPr>
          <w:rFonts w:ascii="仿宋" w:eastAsia="仿宋" w:hAnsi="仿宋" w:cs="仿宋"/>
          <w:sz w:val="28"/>
          <w:szCs w:val="28"/>
        </w:rPr>
      </w:pPr>
      <w:r w:rsidRPr="008458CA">
        <w:rPr>
          <w:rFonts w:ascii="仿宋" w:eastAsia="仿宋" w:hAnsi="仿宋" w:cs="仿宋" w:hint="eastAsia"/>
          <w:sz w:val="28"/>
          <w:szCs w:val="28"/>
        </w:rPr>
        <w:t>乙方必须如约承担本合同履行时所应该尽的一切保密义务。保密信息是指甲、乙双方各自专有的涉及秘密的信息，包括但不限于本合同及其签订的相关文件、技术文档、业务数据等。</w:t>
      </w:r>
      <w:r>
        <w:rPr>
          <w:rFonts w:ascii="仿宋" w:eastAsia="仿宋" w:hAnsi="仿宋" w:cs="仿宋" w:hint="eastAsia"/>
          <w:sz w:val="28"/>
          <w:szCs w:val="28"/>
        </w:rPr>
        <w:t>双方应当严格按照本合同的规定使用</w:t>
      </w:r>
      <w:r>
        <w:rPr>
          <w:rFonts w:ascii="仿宋" w:eastAsia="仿宋" w:hAnsi="仿宋" w:cs="仿宋"/>
          <w:sz w:val="28"/>
          <w:szCs w:val="28"/>
        </w:rPr>
        <w:t>甲方要求</w:t>
      </w:r>
      <w:r>
        <w:rPr>
          <w:rFonts w:ascii="仿宋" w:eastAsia="仿宋" w:hAnsi="仿宋" w:cs="仿宋" w:hint="eastAsia"/>
          <w:sz w:val="28"/>
          <w:szCs w:val="28"/>
        </w:rPr>
        <w:t>的保密信息，未经</w:t>
      </w:r>
      <w:r>
        <w:rPr>
          <w:rFonts w:ascii="仿宋" w:eastAsia="仿宋" w:hAnsi="仿宋" w:cs="仿宋"/>
          <w:sz w:val="28"/>
          <w:szCs w:val="28"/>
        </w:rPr>
        <w:t>甲方</w:t>
      </w:r>
      <w:r>
        <w:rPr>
          <w:rFonts w:ascii="仿宋" w:eastAsia="仿宋" w:hAnsi="仿宋" w:cs="仿宋" w:hint="eastAsia"/>
          <w:sz w:val="28"/>
          <w:szCs w:val="28"/>
        </w:rPr>
        <w:t>的事先书面许可，不得向第三方直接或间接的透露保密信息。但以下情况除外：</w:t>
      </w:r>
    </w:p>
    <w:p w:rsidR="00120C64" w:rsidRDefault="00D848EF">
      <w:pPr>
        <w:numPr>
          <w:ilvl w:val="0"/>
          <w:numId w:val="9"/>
        </w:numPr>
        <w:spacing w:line="480" w:lineRule="exact"/>
        <w:ind w:firstLine="560"/>
        <w:outlineLvl w:val="0"/>
        <w:rPr>
          <w:rFonts w:ascii="仿宋" w:eastAsia="仿宋" w:hAnsi="仿宋" w:cs="仿宋"/>
          <w:sz w:val="28"/>
          <w:szCs w:val="28"/>
        </w:rPr>
      </w:pPr>
      <w:r>
        <w:rPr>
          <w:rFonts w:ascii="仿宋" w:eastAsia="仿宋" w:hAnsi="仿宋" w:cs="仿宋" w:hint="eastAsia"/>
          <w:sz w:val="28"/>
          <w:szCs w:val="28"/>
        </w:rPr>
        <w:t>法院或政府有关部门的要求；</w:t>
      </w:r>
    </w:p>
    <w:p w:rsidR="00120C64" w:rsidRDefault="00D848EF">
      <w:pPr>
        <w:numPr>
          <w:ilvl w:val="0"/>
          <w:numId w:val="9"/>
        </w:numPr>
        <w:spacing w:line="480" w:lineRule="exact"/>
        <w:ind w:firstLine="560"/>
        <w:outlineLvl w:val="0"/>
        <w:rPr>
          <w:rFonts w:ascii="仿宋" w:eastAsia="仿宋" w:hAnsi="仿宋" w:cs="仿宋"/>
          <w:sz w:val="28"/>
          <w:szCs w:val="28"/>
        </w:rPr>
      </w:pPr>
      <w:r>
        <w:rPr>
          <w:rFonts w:ascii="仿宋" w:eastAsia="仿宋" w:hAnsi="仿宋" w:cs="仿宋" w:hint="eastAsia"/>
          <w:sz w:val="28"/>
          <w:szCs w:val="28"/>
        </w:rPr>
        <w:lastRenderedPageBreak/>
        <w:t>向为自己服务的法律顾问披露；</w:t>
      </w:r>
    </w:p>
    <w:p w:rsidR="00120C64" w:rsidRDefault="00D848EF">
      <w:pPr>
        <w:numPr>
          <w:ilvl w:val="0"/>
          <w:numId w:val="9"/>
        </w:numPr>
        <w:spacing w:line="480" w:lineRule="exact"/>
        <w:ind w:firstLine="560"/>
        <w:outlineLvl w:val="0"/>
        <w:rPr>
          <w:rFonts w:ascii="仿宋" w:eastAsia="仿宋" w:hAnsi="仿宋" w:cs="仿宋"/>
          <w:sz w:val="28"/>
          <w:szCs w:val="28"/>
        </w:rPr>
      </w:pPr>
      <w:r>
        <w:rPr>
          <w:rFonts w:ascii="仿宋" w:eastAsia="仿宋" w:hAnsi="仿宋" w:cs="仿宋" w:hint="eastAsia"/>
          <w:sz w:val="28"/>
          <w:szCs w:val="28"/>
        </w:rPr>
        <w:t>向为自己服务的会计、银行、其他的金融机构及其顾问（采取保密措施）披露；</w:t>
      </w:r>
    </w:p>
    <w:p w:rsidR="00120C64" w:rsidRDefault="00D848EF">
      <w:pPr>
        <w:numPr>
          <w:ilvl w:val="0"/>
          <w:numId w:val="9"/>
        </w:numPr>
        <w:spacing w:line="480" w:lineRule="exact"/>
        <w:ind w:firstLine="560"/>
        <w:outlineLvl w:val="0"/>
        <w:rPr>
          <w:rFonts w:ascii="仿宋" w:eastAsia="仿宋" w:hAnsi="仿宋" w:cs="仿宋"/>
          <w:sz w:val="28"/>
          <w:szCs w:val="28"/>
        </w:rPr>
      </w:pPr>
      <w:r>
        <w:rPr>
          <w:rFonts w:ascii="仿宋" w:eastAsia="仿宋" w:hAnsi="仿宋" w:cs="仿宋" w:hint="eastAsia"/>
          <w:sz w:val="28"/>
          <w:szCs w:val="28"/>
        </w:rPr>
        <w:t>当事人实施收购、兼并或相类似的行为（采取保密措施）。</w:t>
      </w:r>
    </w:p>
    <w:p w:rsidR="00120C64" w:rsidRDefault="00D848EF">
      <w:pPr>
        <w:spacing w:line="48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第七条  不可抗力</w:t>
      </w:r>
    </w:p>
    <w:p w:rsidR="00120C64" w:rsidRDefault="00D848EF">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书面通报另一方不能履行或不能完全履行的理由，以减轻可能给各方造成的损失，在取得有关机构证明后，允许延期履行、部分履行或不履行合同，并根据情况可部分或全部免予承担违约责任。</w:t>
      </w:r>
    </w:p>
    <w:p w:rsidR="00120C64" w:rsidRDefault="00D848EF">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120C64" w:rsidRDefault="00D848EF">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书面通知另一方，且应恢复履行本合同项下的义务。但如不可抗力事件持续超过30天，另一方有权终止本合同，双方在不可抗力影响的范围内均无须承担任何法律责任（清付应缴未缴的款项的责任除外）。</w:t>
      </w:r>
    </w:p>
    <w:p w:rsidR="00120C64" w:rsidRDefault="00D848EF">
      <w:pPr>
        <w:spacing w:line="48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第八条  违约责任</w:t>
      </w:r>
    </w:p>
    <w:p w:rsidR="00120C64" w:rsidRDefault="00D848EF">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120C64" w:rsidRDefault="00D848EF">
      <w:pPr>
        <w:numPr>
          <w:ilvl w:val="0"/>
          <w:numId w:val="1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120C64" w:rsidRDefault="00D848EF">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120C64" w:rsidRDefault="00D848EF">
      <w:pPr>
        <w:numPr>
          <w:ilvl w:val="0"/>
          <w:numId w:val="1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乙方未按《</w:t>
      </w:r>
      <w:r>
        <w:rPr>
          <w:rFonts w:ascii="仿宋" w:eastAsia="仿宋" w:hAnsi="仿宋" w:cs="仿宋"/>
          <w:sz w:val="28"/>
          <w:szCs w:val="28"/>
        </w:rPr>
        <w:t>招标公告</w:t>
      </w:r>
      <w:r>
        <w:rPr>
          <w:rFonts w:ascii="仿宋" w:eastAsia="仿宋" w:hAnsi="仿宋" w:cs="仿宋" w:hint="eastAsia"/>
          <w:sz w:val="28"/>
          <w:szCs w:val="28"/>
        </w:rPr>
        <w:t>》、</w:t>
      </w:r>
      <w:r>
        <w:rPr>
          <w:rFonts w:ascii="仿宋" w:eastAsia="仿宋" w:hAnsi="仿宋" w:cs="仿宋" w:hint="eastAsia"/>
          <w:sz w:val="28"/>
          <w:szCs w:val="28"/>
          <w:u w:val="single"/>
        </w:rPr>
        <w:t>《江门市特种设备作业人员考试专项实施方案》</w:t>
      </w:r>
      <w:r>
        <w:rPr>
          <w:rFonts w:ascii="仿宋" w:eastAsia="仿宋" w:hAnsi="仿宋" w:cs="仿宋"/>
          <w:sz w:val="28"/>
          <w:szCs w:val="28"/>
          <w:u w:val="single"/>
        </w:rPr>
        <w:t>、</w:t>
      </w:r>
      <w:r>
        <w:rPr>
          <w:rFonts w:ascii="仿宋" w:eastAsia="仿宋" w:hAnsi="仿宋" w:cs="仿宋" w:hint="eastAsia"/>
          <w:sz w:val="28"/>
          <w:szCs w:val="28"/>
        </w:rPr>
        <w:t>本合同规定逾期提交成果性</w:t>
      </w:r>
      <w:r>
        <w:rPr>
          <w:rFonts w:ascii="仿宋" w:eastAsia="仿宋" w:hAnsi="仿宋" w:cs="仿宋"/>
          <w:sz w:val="28"/>
          <w:szCs w:val="28"/>
        </w:rPr>
        <w:t>资料</w:t>
      </w:r>
      <w:r>
        <w:rPr>
          <w:rFonts w:ascii="仿宋" w:eastAsia="仿宋" w:hAnsi="仿宋" w:cs="仿宋" w:hint="eastAsia"/>
          <w:sz w:val="28"/>
          <w:szCs w:val="28"/>
        </w:rPr>
        <w:t>或逾期完成项目工作的，从逾期之日起，甲方有权要求乙方按本项目总费用的日</w:t>
      </w:r>
      <w:r>
        <w:rPr>
          <w:rFonts w:ascii="仿宋" w:eastAsia="仿宋" w:hAnsi="仿宋" w:cs="仿宋"/>
          <w:sz w:val="28"/>
          <w:szCs w:val="28"/>
        </w:rPr>
        <w:t>万</w:t>
      </w:r>
      <w:r>
        <w:rPr>
          <w:rFonts w:ascii="仿宋" w:eastAsia="仿宋" w:hAnsi="仿宋" w:cs="仿宋" w:hint="eastAsia"/>
          <w:sz w:val="28"/>
          <w:szCs w:val="28"/>
        </w:rPr>
        <w:t>分之一向甲方支付违约金直到乙方提交或者完成之日止；乙方逾期提交或者完成</w:t>
      </w:r>
      <w:r>
        <w:rPr>
          <w:rFonts w:ascii="仿宋" w:eastAsia="仿宋" w:hAnsi="仿宋" w:cs="仿宋" w:hint="eastAsia"/>
          <w:sz w:val="28"/>
          <w:szCs w:val="28"/>
        </w:rPr>
        <w:lastRenderedPageBreak/>
        <w:t>超过15日以上的，甲方有权单方解除合同、另行委托第三方提供服务或协助乙方，因此产生的费用由乙方全部承担，解除的通知自到达乙方之日起即生效；另甲方有权扣减掉</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120C64" w:rsidRDefault="00D848EF">
      <w:pPr>
        <w:numPr>
          <w:ilvl w:val="0"/>
          <w:numId w:val="1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乙方因自身原因不能提供服务或提供的服务质量不符合《</w:t>
      </w:r>
      <w:r>
        <w:rPr>
          <w:rFonts w:ascii="仿宋" w:eastAsia="仿宋" w:hAnsi="仿宋" w:cs="仿宋"/>
          <w:sz w:val="28"/>
          <w:szCs w:val="28"/>
        </w:rPr>
        <w:t>招标公告</w:t>
      </w:r>
      <w:r>
        <w:rPr>
          <w:rFonts w:ascii="仿宋" w:eastAsia="仿宋" w:hAnsi="仿宋" w:cs="仿宋" w:hint="eastAsia"/>
          <w:sz w:val="28"/>
          <w:szCs w:val="28"/>
        </w:rPr>
        <w:t>》、《</w:t>
      </w:r>
      <w:r>
        <w:rPr>
          <w:rFonts w:ascii="仿宋" w:eastAsia="仿宋" w:hAnsi="仿宋" w:cs="仿宋" w:hint="eastAsia"/>
          <w:sz w:val="28"/>
          <w:szCs w:val="28"/>
          <w:u w:val="single"/>
        </w:rPr>
        <w:t>江门市特种设备作业人员考试专项实施方案</w:t>
      </w:r>
      <w:r>
        <w:rPr>
          <w:rFonts w:ascii="仿宋" w:eastAsia="仿宋" w:hAnsi="仿宋" w:cs="仿宋" w:hint="eastAsia"/>
          <w:sz w:val="28"/>
          <w:szCs w:val="28"/>
        </w:rPr>
        <w:t>》或本合同规定的，甲方有权拒收，并且乙方须向甲方支付本项目总费用20％的违约金；另甲方有权单方解除合同、另行委托第三方提供服务或协助乙方，因此产生的费用由乙方全部承担，解除的通知自到达乙方之日起即生效；同时，甲方有权扣减掉</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120C64" w:rsidRDefault="00D848EF">
      <w:pPr>
        <w:numPr>
          <w:ilvl w:val="0"/>
          <w:numId w:val="1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未经甲方书面同意，乙方不得将本合同项下的权利义务转让给第三方。若违反本项约定，乙方应向甲方退还甲方已支付的全部款项（乙方已经开具发票所产生的税费损失由乙方自行承担）。</w:t>
      </w:r>
    </w:p>
    <w:p w:rsidR="00120C64" w:rsidRDefault="00D848EF">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第九条  双方确定，出现下列情形，致使本合同的履行成为不必要或不能的，可以解除本合同：</w:t>
      </w:r>
    </w:p>
    <w:p w:rsidR="00120C64" w:rsidRDefault="00D848EF">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120C64" w:rsidRDefault="00D848EF">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因一方违约使本合同不能继续履行或没有必要继续履行。</w:t>
      </w:r>
    </w:p>
    <w:p w:rsidR="00120C64" w:rsidRDefault="00D848EF">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出现法律法规或国家政策规定等特定情形导致本合同不能继续履行。</w:t>
      </w:r>
    </w:p>
    <w:p w:rsidR="00120C64" w:rsidRDefault="00D848EF">
      <w:pPr>
        <w:spacing w:line="480" w:lineRule="exact"/>
        <w:ind w:firstLineChars="196" w:firstLine="551"/>
        <w:rPr>
          <w:rFonts w:ascii="仿宋" w:eastAsia="仿宋" w:hAnsi="仿宋" w:cs="仿宋"/>
          <w:b/>
          <w:bCs/>
          <w:sz w:val="28"/>
          <w:szCs w:val="28"/>
        </w:rPr>
      </w:pPr>
      <w:r>
        <w:rPr>
          <w:rFonts w:ascii="仿宋" w:eastAsia="仿宋" w:hAnsi="仿宋" w:cs="仿宋" w:hint="eastAsia"/>
          <w:b/>
          <w:bCs/>
          <w:sz w:val="28"/>
          <w:szCs w:val="28"/>
        </w:rPr>
        <w:t>第十条  争议的解决办法</w:t>
      </w:r>
    </w:p>
    <w:p w:rsidR="00120C64" w:rsidRDefault="00D848EF">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本合同在履行过程中发生的争议，由当事人双方协商解决。协商不成的，合同双方任意一方均可向江门市蓬江区人民法院提起诉讼处理。</w:t>
      </w:r>
    </w:p>
    <w:p w:rsidR="00120C64" w:rsidRDefault="00D848EF">
      <w:pPr>
        <w:spacing w:line="480" w:lineRule="exact"/>
        <w:ind w:firstLineChars="196" w:firstLine="551"/>
        <w:jc w:val="left"/>
        <w:rPr>
          <w:rFonts w:ascii="仿宋" w:eastAsia="仿宋" w:hAnsi="仿宋" w:cs="仿宋"/>
          <w:b/>
          <w:bCs/>
          <w:sz w:val="28"/>
          <w:szCs w:val="28"/>
        </w:rPr>
      </w:pPr>
      <w:r>
        <w:rPr>
          <w:rFonts w:ascii="仿宋" w:eastAsia="仿宋" w:hAnsi="仿宋" w:cs="仿宋" w:hint="eastAsia"/>
          <w:b/>
          <w:bCs/>
          <w:sz w:val="28"/>
          <w:szCs w:val="28"/>
        </w:rPr>
        <w:t>第十一条 其他</w:t>
      </w:r>
    </w:p>
    <w:p w:rsidR="00120C64" w:rsidRDefault="00D848EF">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120C64" w:rsidRDefault="00D848EF">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lastRenderedPageBreak/>
        <w:t>甲、乙双方在本合同项下的地址和联系方式为文件有效的送达地址</w:t>
      </w:r>
      <w:r w:rsidRPr="008458CA">
        <w:rPr>
          <w:rFonts w:ascii="仿宋" w:eastAsia="仿宋" w:hAnsi="仿宋" w:cs="仿宋" w:hint="eastAsia"/>
          <w:sz w:val="28"/>
          <w:szCs w:val="28"/>
        </w:rPr>
        <w:t>，文件一经到达或退回即视为送达</w:t>
      </w:r>
      <w:r>
        <w:rPr>
          <w:rFonts w:ascii="仿宋" w:eastAsia="仿宋" w:hAnsi="仿宋" w:cs="仿宋" w:hint="eastAsia"/>
          <w:sz w:val="28"/>
          <w:szCs w:val="28"/>
        </w:rPr>
        <w:t>；一方如有变更，应在变更前3个工作日内通知对方，否则，视为未变更。</w:t>
      </w:r>
    </w:p>
    <w:p w:rsidR="00120C64" w:rsidRDefault="00D848EF">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t>本合同一式肆份，甲方执叁份、乙方执壹份，具有同等法律效力。</w:t>
      </w:r>
    </w:p>
    <w:p w:rsidR="00120C64" w:rsidRDefault="00D848EF">
      <w:pPr>
        <w:pStyle w:val="2"/>
        <w:numPr>
          <w:ilvl w:val="0"/>
          <w:numId w:val="15"/>
        </w:numPr>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120C64" w:rsidRDefault="00D848EF">
      <w:pPr>
        <w:pStyle w:val="2"/>
        <w:numPr>
          <w:ilvl w:val="0"/>
          <w:numId w:val="16"/>
        </w:numPr>
        <w:ind w:firstLine="608"/>
        <w:rPr>
          <w:rFonts w:ascii="仿宋" w:eastAsia="仿宋" w:hAnsi="仿宋" w:cs="仿宋"/>
          <w:szCs w:val="28"/>
        </w:rPr>
      </w:pPr>
      <w:r>
        <w:rPr>
          <w:rFonts w:ascii="仿宋" w:eastAsia="仿宋" w:hAnsi="仿宋" w:cs="仿宋" w:hint="eastAsia"/>
          <w:szCs w:val="28"/>
        </w:rPr>
        <w:t>江门市市场监督管理局2022年特种设备作业人员考试服务项目招标公告；</w:t>
      </w:r>
    </w:p>
    <w:p w:rsidR="00120C64" w:rsidRDefault="00D848EF">
      <w:pPr>
        <w:pStyle w:val="2"/>
        <w:numPr>
          <w:ilvl w:val="0"/>
          <w:numId w:val="16"/>
        </w:numPr>
        <w:ind w:firstLine="608"/>
        <w:rPr>
          <w:rFonts w:ascii="仿宋" w:eastAsia="仿宋" w:hAnsi="仿宋" w:cs="仿宋"/>
          <w:szCs w:val="28"/>
        </w:rPr>
      </w:pPr>
      <w:r>
        <w:rPr>
          <w:rFonts w:ascii="仿宋" w:eastAsia="仿宋" w:hAnsi="仿宋" w:cs="仿宋" w:hint="eastAsia"/>
          <w:szCs w:val="28"/>
        </w:rPr>
        <w:t>江门市市场监督管理局相关项目招标结果公告；</w:t>
      </w:r>
    </w:p>
    <w:p w:rsidR="00120C64" w:rsidRDefault="00D848EF" w:rsidP="008458CA">
      <w:pPr>
        <w:pStyle w:val="2"/>
        <w:numPr>
          <w:ilvl w:val="0"/>
          <w:numId w:val="16"/>
        </w:numPr>
        <w:ind w:firstLine="608"/>
        <w:rPr>
          <w:rFonts w:ascii="仿宋" w:eastAsia="仿宋" w:hAnsi="仿宋" w:cs="仿宋"/>
          <w:szCs w:val="28"/>
        </w:rPr>
      </w:pPr>
      <w:r w:rsidRPr="008458CA">
        <w:rPr>
          <w:rFonts w:ascii="仿宋" w:eastAsia="仿宋" w:hAnsi="仿宋" w:cs="仿宋" w:hint="eastAsia"/>
          <w:szCs w:val="28"/>
        </w:rPr>
        <w:t>江门市特种设备作业人员考试专项实施方案</w:t>
      </w:r>
      <w:r>
        <w:rPr>
          <w:rFonts w:ascii="仿宋" w:eastAsia="仿宋" w:hAnsi="仿宋" w:cs="仿宋" w:hint="eastAsia"/>
          <w:szCs w:val="28"/>
        </w:rPr>
        <w:t>；</w:t>
      </w:r>
    </w:p>
    <w:p w:rsidR="00120C64" w:rsidRDefault="00D848EF">
      <w:pPr>
        <w:pStyle w:val="2"/>
        <w:numPr>
          <w:ilvl w:val="0"/>
          <w:numId w:val="16"/>
        </w:numPr>
        <w:ind w:firstLine="608"/>
        <w:rPr>
          <w:rFonts w:ascii="仿宋" w:eastAsia="仿宋" w:hAnsi="仿宋" w:cs="仿宋"/>
          <w:szCs w:val="28"/>
        </w:rPr>
      </w:pPr>
      <w:r>
        <w:rPr>
          <w:rFonts w:ascii="仿宋" w:eastAsia="仿宋" w:hAnsi="仿宋" w:cs="仿宋" w:hint="eastAsia"/>
          <w:szCs w:val="28"/>
        </w:rPr>
        <w:t>其他附件及补充合同等资料。</w:t>
      </w:r>
    </w:p>
    <w:p w:rsidR="00120C64" w:rsidRDefault="00D848EF" w:rsidP="00C420D9">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120C64" w:rsidRDefault="00120C64">
      <w:pPr>
        <w:pStyle w:val="2"/>
        <w:ind w:left="0" w:firstLineChars="0" w:firstLine="0"/>
        <w:rPr>
          <w:rFonts w:ascii="仿宋" w:eastAsia="仿宋" w:hAnsi="仿宋" w:cs="仿宋"/>
          <w:szCs w:val="28"/>
        </w:rPr>
      </w:pPr>
    </w:p>
    <w:p w:rsidR="00120C64" w:rsidRDefault="00120C64">
      <w:pPr>
        <w:pStyle w:val="2"/>
        <w:ind w:firstLine="608"/>
        <w:rPr>
          <w:rFonts w:ascii="仿宋" w:eastAsia="仿宋" w:hAnsi="仿宋" w:cs="仿宋"/>
          <w:szCs w:val="28"/>
        </w:rPr>
      </w:pPr>
    </w:p>
    <w:p w:rsidR="00120C64" w:rsidRDefault="00120C64">
      <w:pPr>
        <w:pStyle w:val="2"/>
        <w:ind w:firstLine="608"/>
        <w:rPr>
          <w:rFonts w:ascii="仿宋" w:eastAsia="仿宋" w:hAnsi="仿宋" w:cs="仿宋"/>
          <w:szCs w:val="28"/>
        </w:rPr>
      </w:pPr>
    </w:p>
    <w:p w:rsidR="00120C64" w:rsidRDefault="00120C64">
      <w:pPr>
        <w:pStyle w:val="2"/>
        <w:ind w:firstLine="608"/>
        <w:rPr>
          <w:rFonts w:ascii="仿宋" w:eastAsia="仿宋" w:hAnsi="仿宋" w:cs="仿宋"/>
          <w:szCs w:val="28"/>
        </w:rPr>
      </w:pPr>
    </w:p>
    <w:p w:rsidR="00120C64" w:rsidRDefault="00D848EF">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 xml:space="preserve">：江门市市场监督管理局  </w:t>
      </w:r>
    </w:p>
    <w:p w:rsidR="00120C64" w:rsidRDefault="00D848EF">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120C64" w:rsidRDefault="00D848E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法定代表人或授权委托人：（签字）    </w:t>
      </w:r>
    </w:p>
    <w:p w:rsidR="00120C64" w:rsidRDefault="00D848EF">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p w:rsidR="00120C64" w:rsidRDefault="00120C64">
      <w:pPr>
        <w:spacing w:line="480" w:lineRule="exact"/>
        <w:ind w:firstLineChars="700" w:firstLine="1960"/>
        <w:rPr>
          <w:rFonts w:ascii="仿宋" w:eastAsia="仿宋" w:hAnsi="仿宋" w:cs="仿宋"/>
          <w:sz w:val="28"/>
          <w:szCs w:val="28"/>
        </w:rPr>
      </w:pPr>
    </w:p>
    <w:p w:rsidR="00120C64" w:rsidRDefault="00120C64">
      <w:pPr>
        <w:pStyle w:val="a0"/>
        <w:ind w:firstLine="600"/>
      </w:pPr>
    </w:p>
    <w:p w:rsidR="00120C64" w:rsidRDefault="00120C64">
      <w:pPr>
        <w:spacing w:line="480" w:lineRule="exact"/>
        <w:rPr>
          <w:rFonts w:ascii="仿宋" w:eastAsia="仿宋" w:hAnsi="仿宋" w:cs="仿宋"/>
          <w:sz w:val="28"/>
          <w:szCs w:val="28"/>
        </w:rPr>
      </w:pPr>
    </w:p>
    <w:p w:rsidR="00120C64" w:rsidRDefault="00D848EF">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120C64" w:rsidRDefault="00D848EF">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120C64" w:rsidRDefault="00D848E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120C64" w:rsidRDefault="00D848EF">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p w:rsidR="00120C64" w:rsidRDefault="00120C64">
      <w:pPr>
        <w:spacing w:line="480" w:lineRule="exact"/>
      </w:pPr>
    </w:p>
    <w:p w:rsidR="00120C64" w:rsidRDefault="00120C64"/>
    <w:sectPr w:rsidR="00120C6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082" w:rsidRDefault="007F2082">
      <w:r>
        <w:separator/>
      </w:r>
    </w:p>
  </w:endnote>
  <w:endnote w:type="continuationSeparator" w:id="0">
    <w:p w:rsidR="007F2082" w:rsidRDefault="007F2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C64" w:rsidRDefault="00D848EF">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20C64" w:rsidRDefault="00D848EF">
                          <w:pPr>
                            <w:pStyle w:val="a5"/>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rsidR="008458CA">
                            <w:rPr>
                              <w:noProof/>
                            </w:rPr>
                            <w:t>4</w:t>
                          </w:r>
                          <w:r>
                            <w:rPr>
                              <w:rFonts w:hint="eastAsia"/>
                            </w:rPr>
                            <w:fldChar w:fldCharType="end"/>
                          </w:r>
                          <w:proofErr w:type="gramStart"/>
                          <w:r>
                            <w:rPr>
                              <w:rFonts w:hint="eastAsia"/>
                            </w:rPr>
                            <w:t>页共</w:t>
                          </w:r>
                          <w:proofErr w:type="gramEnd"/>
                          <w:fldSimple w:instr=" NUMPAGES  \* MERGEFORMAT ">
                            <w:r w:rsidR="008458CA">
                              <w:rPr>
                                <w:noProof/>
                              </w:rPr>
                              <w:t>10</w:t>
                            </w:r>
                          </w:fldSimple>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pQ70lkAgAAGAUAAA4AAAAAAAAAAAAAAAAALgIAAGRycy9lMm9Eb2Mu&#10;eG1sUEsBAi0AFAAGAAgAAAAhAHGq0bnXAAAABQEAAA8AAAAAAAAAAAAAAAAAvgQAAGRycy9kb3du&#10;cmV2LnhtbFBLBQYAAAAABAAEAPMAAADCBQAAAAA=&#10;" filled="f" stroked="f" strokeweight=".5pt">
              <v:textbox style="mso-fit-shape-to-text:t" inset="0,0,0,0">
                <w:txbxContent>
                  <w:p w:rsidR="00120C64" w:rsidRDefault="00D848EF">
                    <w:pPr>
                      <w:pStyle w:val="a5"/>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rsidR="008458CA">
                      <w:rPr>
                        <w:noProof/>
                      </w:rPr>
                      <w:t>4</w:t>
                    </w:r>
                    <w:r>
                      <w:rPr>
                        <w:rFonts w:hint="eastAsia"/>
                      </w:rPr>
                      <w:fldChar w:fldCharType="end"/>
                    </w:r>
                    <w:proofErr w:type="gramStart"/>
                    <w:r>
                      <w:rPr>
                        <w:rFonts w:hint="eastAsia"/>
                      </w:rPr>
                      <w:t>页共</w:t>
                    </w:r>
                    <w:proofErr w:type="gramEnd"/>
                    <w:fldSimple w:instr=" NUMPAGES  \* MERGEFORMAT ">
                      <w:r w:rsidR="008458CA">
                        <w:rPr>
                          <w:noProof/>
                        </w:rPr>
                        <w:t>10</w:t>
                      </w:r>
                    </w:fldSimple>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082" w:rsidRDefault="007F2082">
      <w:r>
        <w:separator/>
      </w:r>
    </w:p>
  </w:footnote>
  <w:footnote w:type="continuationSeparator" w:id="0">
    <w:p w:rsidR="007F2082" w:rsidRDefault="007F20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A25484"/>
    <w:multiLevelType w:val="singleLevel"/>
    <w:tmpl w:val="A5A25484"/>
    <w:lvl w:ilvl="0">
      <w:start w:val="1"/>
      <w:numFmt w:val="decimal"/>
      <w:suff w:val="nothing"/>
      <w:lvlText w:val="%1．"/>
      <w:lvlJc w:val="left"/>
      <w:pPr>
        <w:ind w:left="0" w:firstLine="400"/>
      </w:pPr>
      <w:rPr>
        <w:rFonts w:hint="default"/>
      </w:rPr>
    </w:lvl>
  </w:abstractNum>
  <w:abstractNum w:abstractNumId="1">
    <w:nsid w:val="C724FD75"/>
    <w:multiLevelType w:val="singleLevel"/>
    <w:tmpl w:val="C724FD75"/>
    <w:lvl w:ilvl="0">
      <w:start w:val="1"/>
      <w:numFmt w:val="decimal"/>
      <w:suff w:val="nothing"/>
      <w:lvlText w:val="%1．"/>
      <w:lvlJc w:val="left"/>
      <w:pPr>
        <w:ind w:left="40" w:firstLine="400"/>
      </w:pPr>
      <w:rPr>
        <w:rFonts w:hint="default"/>
      </w:rPr>
    </w:lvl>
  </w:abstractNum>
  <w:abstractNum w:abstractNumId="2">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3">
    <w:nsid w:val="D4EC5DB4"/>
    <w:multiLevelType w:val="singleLevel"/>
    <w:tmpl w:val="D4EC5DB4"/>
    <w:lvl w:ilvl="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5">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6">
    <w:nsid w:val="389E47FF"/>
    <w:multiLevelType w:val="singleLevel"/>
    <w:tmpl w:val="389E47FF"/>
    <w:lvl w:ilvl="0">
      <w:start w:val="1"/>
      <w:numFmt w:val="decimal"/>
      <w:suff w:val="nothing"/>
      <w:lvlText w:val="%1．"/>
      <w:lvlJc w:val="left"/>
      <w:pPr>
        <w:ind w:left="0" w:firstLine="400"/>
      </w:pPr>
      <w:rPr>
        <w:rFonts w:hint="default"/>
      </w:rPr>
    </w:lvl>
  </w:abstractNum>
  <w:abstractNum w:abstractNumId="7">
    <w:nsid w:val="3B37A27C"/>
    <w:multiLevelType w:val="singleLevel"/>
    <w:tmpl w:val="3B37A27C"/>
    <w:lvl w:ilvl="0">
      <w:start w:val="1"/>
      <w:numFmt w:val="chineseCounting"/>
      <w:suff w:val="nothing"/>
      <w:lvlText w:val="（%1）"/>
      <w:lvlJc w:val="left"/>
      <w:pPr>
        <w:ind w:left="0" w:firstLine="420"/>
      </w:pPr>
      <w:rPr>
        <w:rFonts w:hint="eastAsia"/>
      </w:rPr>
    </w:lvl>
  </w:abstractNum>
  <w:abstractNum w:abstractNumId="8">
    <w:nsid w:val="4DC70A45"/>
    <w:multiLevelType w:val="singleLevel"/>
    <w:tmpl w:val="4DC70A45"/>
    <w:lvl w:ilvl="0">
      <w:start w:val="1"/>
      <w:numFmt w:val="decimal"/>
      <w:suff w:val="nothing"/>
      <w:lvlText w:val="%1．"/>
      <w:lvlJc w:val="left"/>
      <w:pPr>
        <w:ind w:left="0" w:firstLine="400"/>
      </w:pPr>
      <w:rPr>
        <w:rFonts w:hint="default"/>
      </w:rPr>
    </w:lvl>
  </w:abstractNum>
  <w:abstractNum w:abstractNumId="9">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10">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1">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2">
    <w:nsid w:val="60ADB7F8"/>
    <w:multiLevelType w:val="singleLevel"/>
    <w:tmpl w:val="60ADB7F8"/>
    <w:lvl w:ilvl="0">
      <w:start w:val="1"/>
      <w:numFmt w:val="decimal"/>
      <w:suff w:val="nothing"/>
      <w:lvlText w:val="%1、"/>
      <w:lvlJc w:val="left"/>
    </w:lvl>
  </w:abstractNum>
  <w:abstractNum w:abstractNumId="13">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4">
    <w:nsid w:val="666672DB"/>
    <w:multiLevelType w:val="singleLevel"/>
    <w:tmpl w:val="666672DB"/>
    <w:lvl w:ilvl="0">
      <w:start w:val="1"/>
      <w:numFmt w:val="chineseCounting"/>
      <w:suff w:val="nothing"/>
      <w:lvlText w:val="（%1）"/>
      <w:lvlJc w:val="left"/>
      <w:pPr>
        <w:ind w:left="0" w:firstLine="420"/>
      </w:pPr>
      <w:rPr>
        <w:rFonts w:hint="eastAsia"/>
      </w:rPr>
    </w:lvl>
  </w:abstractNum>
  <w:abstractNum w:abstractNumId="15">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14"/>
  </w:num>
  <w:num w:numId="2">
    <w:abstractNumId w:val="0"/>
  </w:num>
  <w:num w:numId="3">
    <w:abstractNumId w:val="5"/>
  </w:num>
  <w:num w:numId="4">
    <w:abstractNumId w:val="12"/>
  </w:num>
  <w:num w:numId="5">
    <w:abstractNumId w:val="13"/>
  </w:num>
  <w:num w:numId="6">
    <w:abstractNumId w:val="15"/>
  </w:num>
  <w:num w:numId="7">
    <w:abstractNumId w:val="2"/>
  </w:num>
  <w:num w:numId="8">
    <w:abstractNumId w:val="7"/>
  </w:num>
  <w:num w:numId="9">
    <w:abstractNumId w:val="1"/>
  </w:num>
  <w:num w:numId="10">
    <w:abstractNumId w:val="10"/>
  </w:num>
  <w:num w:numId="11">
    <w:abstractNumId w:val="9"/>
  </w:num>
  <w:num w:numId="12">
    <w:abstractNumId w:val="3"/>
  </w:num>
  <w:num w:numId="13">
    <w:abstractNumId w:val="6"/>
  </w:num>
  <w:num w:numId="14">
    <w:abstractNumId w:val="4"/>
  </w:num>
  <w:num w:numId="15">
    <w:abstractNumId w:val="11"/>
  </w:num>
  <w:num w:numId="1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桂芳">
    <w15:presenceInfo w15:providerId="WPS Office" w15:userId="4038109198"/>
  </w15:person>
  <w15:person w15:author="冯景榆">
    <w15:presenceInfo w15:providerId="None" w15:userId="冯景榆"/>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C73"/>
    <w:rsid w:val="00120C64"/>
    <w:rsid w:val="00223F48"/>
    <w:rsid w:val="007F2082"/>
    <w:rsid w:val="008458CA"/>
    <w:rsid w:val="00954C9D"/>
    <w:rsid w:val="00AC3439"/>
    <w:rsid w:val="00C40396"/>
    <w:rsid w:val="00C420D9"/>
    <w:rsid w:val="00D848EF"/>
    <w:rsid w:val="00FD5C73"/>
    <w:rsid w:val="0D463545"/>
    <w:rsid w:val="19A03CF8"/>
    <w:rsid w:val="1A46379A"/>
    <w:rsid w:val="3F6064EB"/>
    <w:rsid w:val="4AE2396E"/>
    <w:rsid w:val="52CD5736"/>
    <w:rsid w:val="53925826"/>
    <w:rsid w:val="54563EBD"/>
    <w:rsid w:val="7293698C"/>
    <w:rsid w:val="773575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仿宋_GB2312" w:hAnsi="Times New Roman" w:cs="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Body Text Indent"/>
    <w:basedOn w:val="a"/>
    <w:link w:val="Char"/>
    <w:uiPriority w:val="99"/>
    <w:semiHidden/>
    <w:unhideWhenUsed/>
    <w:qFormat/>
    <w:pPr>
      <w:spacing w:after="120"/>
      <w:ind w:leftChars="200" w:left="420"/>
    </w:pPr>
  </w:style>
  <w:style w:type="paragraph" w:styleId="a5">
    <w:name w:val="footer"/>
    <w:basedOn w:val="a"/>
    <w:link w:val="Char0"/>
    <w:qFormat/>
    <w:pPr>
      <w:tabs>
        <w:tab w:val="center" w:pos="4153"/>
        <w:tab w:val="right" w:pos="8306"/>
      </w:tabs>
      <w:snapToGrid w:val="0"/>
      <w:jc w:val="left"/>
    </w:pPr>
    <w:rPr>
      <w:sz w:val="18"/>
    </w:rPr>
  </w:style>
  <w:style w:type="paragraph" w:styleId="a6">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sz w:val="24"/>
    </w:rPr>
  </w:style>
  <w:style w:type="paragraph" w:styleId="2">
    <w:name w:val="Body Text First Indent 2"/>
    <w:basedOn w:val="a4"/>
    <w:link w:val="2Char"/>
    <w:qFormat/>
    <w:pPr>
      <w:autoSpaceDE w:val="0"/>
      <w:autoSpaceDN w:val="0"/>
      <w:adjustRightInd w:val="0"/>
      <w:spacing w:after="0" w:line="480" w:lineRule="exact"/>
      <w:ind w:leftChars="0" w:left="850" w:firstLineChars="200" w:firstLine="420"/>
      <w:textAlignment w:val="baseline"/>
    </w:pPr>
    <w:rPr>
      <w:rFonts w:ascii="宋体" w:hAnsi="MS Sans Serif"/>
      <w:spacing w:val="12"/>
      <w:kern w:val="0"/>
      <w:sz w:val="28"/>
    </w:rPr>
  </w:style>
  <w:style w:type="character" w:customStyle="1" w:styleId="Char0">
    <w:name w:val="页脚 Char"/>
    <w:basedOn w:val="a1"/>
    <w:link w:val="a5"/>
    <w:qFormat/>
    <w:rPr>
      <w:rFonts w:ascii="Times New Roman" w:eastAsia="仿宋_GB2312" w:hAnsi="Times New Roman" w:cs="Times New Roman"/>
      <w:sz w:val="18"/>
      <w:szCs w:val="20"/>
    </w:rPr>
  </w:style>
  <w:style w:type="character" w:customStyle="1" w:styleId="Char">
    <w:name w:val="正文文本缩进 Char"/>
    <w:basedOn w:val="a1"/>
    <w:link w:val="a4"/>
    <w:uiPriority w:val="99"/>
    <w:semiHidden/>
    <w:qFormat/>
    <w:rPr>
      <w:rFonts w:ascii="Times New Roman" w:eastAsia="仿宋_GB2312" w:hAnsi="Times New Roman" w:cs="Times New Roman"/>
      <w:sz w:val="30"/>
      <w:szCs w:val="20"/>
    </w:rPr>
  </w:style>
  <w:style w:type="character" w:customStyle="1" w:styleId="2Char">
    <w:name w:val="正文首行缩进 2 Char"/>
    <w:basedOn w:val="Char"/>
    <w:link w:val="2"/>
    <w:qFormat/>
    <w:rPr>
      <w:rFonts w:ascii="宋体" w:eastAsia="仿宋_GB2312" w:hAnsi="MS Sans Serif" w:cs="Times New Roman"/>
      <w:spacing w:val="12"/>
      <w:kern w:val="0"/>
      <w:sz w:val="28"/>
      <w:szCs w:val="20"/>
    </w:rPr>
  </w:style>
  <w:style w:type="character" w:customStyle="1" w:styleId="Char1">
    <w:name w:val="页眉 Char"/>
    <w:basedOn w:val="a1"/>
    <w:link w:val="a6"/>
    <w:uiPriority w:val="99"/>
    <w:semiHidden/>
    <w:qFormat/>
    <w:rPr>
      <w:rFonts w:ascii="Times New Roman" w:eastAsia="仿宋_GB2312" w:hAnsi="Times New Roman" w:cs="Times New Roman"/>
      <w:sz w:val="18"/>
      <w:szCs w:val="18"/>
    </w:rPr>
  </w:style>
  <w:style w:type="paragraph" w:styleId="a8">
    <w:name w:val="Balloon Text"/>
    <w:basedOn w:val="a"/>
    <w:link w:val="Char2"/>
    <w:uiPriority w:val="99"/>
    <w:semiHidden/>
    <w:unhideWhenUsed/>
    <w:rsid w:val="00C420D9"/>
    <w:rPr>
      <w:sz w:val="18"/>
      <w:szCs w:val="18"/>
    </w:rPr>
  </w:style>
  <w:style w:type="character" w:customStyle="1" w:styleId="Char2">
    <w:name w:val="批注框文本 Char"/>
    <w:basedOn w:val="a1"/>
    <w:link w:val="a8"/>
    <w:uiPriority w:val="99"/>
    <w:semiHidden/>
    <w:rsid w:val="00C420D9"/>
    <w:rPr>
      <w:rFonts w:ascii="Times New Roman" w:eastAsia="仿宋_GB2312"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仿宋_GB2312" w:hAnsi="Times New Roman" w:cs="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Body Text Indent"/>
    <w:basedOn w:val="a"/>
    <w:link w:val="Char"/>
    <w:uiPriority w:val="99"/>
    <w:semiHidden/>
    <w:unhideWhenUsed/>
    <w:qFormat/>
    <w:pPr>
      <w:spacing w:after="120"/>
      <w:ind w:leftChars="200" w:left="420"/>
    </w:pPr>
  </w:style>
  <w:style w:type="paragraph" w:styleId="a5">
    <w:name w:val="footer"/>
    <w:basedOn w:val="a"/>
    <w:link w:val="Char0"/>
    <w:qFormat/>
    <w:pPr>
      <w:tabs>
        <w:tab w:val="center" w:pos="4153"/>
        <w:tab w:val="right" w:pos="8306"/>
      </w:tabs>
      <w:snapToGrid w:val="0"/>
      <w:jc w:val="left"/>
    </w:pPr>
    <w:rPr>
      <w:sz w:val="18"/>
    </w:rPr>
  </w:style>
  <w:style w:type="paragraph" w:styleId="a6">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sz w:val="24"/>
    </w:rPr>
  </w:style>
  <w:style w:type="paragraph" w:styleId="2">
    <w:name w:val="Body Text First Indent 2"/>
    <w:basedOn w:val="a4"/>
    <w:link w:val="2Char"/>
    <w:qFormat/>
    <w:pPr>
      <w:autoSpaceDE w:val="0"/>
      <w:autoSpaceDN w:val="0"/>
      <w:adjustRightInd w:val="0"/>
      <w:spacing w:after="0" w:line="480" w:lineRule="exact"/>
      <w:ind w:leftChars="0" w:left="850" w:firstLineChars="200" w:firstLine="420"/>
      <w:textAlignment w:val="baseline"/>
    </w:pPr>
    <w:rPr>
      <w:rFonts w:ascii="宋体" w:hAnsi="MS Sans Serif"/>
      <w:spacing w:val="12"/>
      <w:kern w:val="0"/>
      <w:sz w:val="28"/>
    </w:rPr>
  </w:style>
  <w:style w:type="character" w:customStyle="1" w:styleId="Char0">
    <w:name w:val="页脚 Char"/>
    <w:basedOn w:val="a1"/>
    <w:link w:val="a5"/>
    <w:qFormat/>
    <w:rPr>
      <w:rFonts w:ascii="Times New Roman" w:eastAsia="仿宋_GB2312" w:hAnsi="Times New Roman" w:cs="Times New Roman"/>
      <w:sz w:val="18"/>
      <w:szCs w:val="20"/>
    </w:rPr>
  </w:style>
  <w:style w:type="character" w:customStyle="1" w:styleId="Char">
    <w:name w:val="正文文本缩进 Char"/>
    <w:basedOn w:val="a1"/>
    <w:link w:val="a4"/>
    <w:uiPriority w:val="99"/>
    <w:semiHidden/>
    <w:qFormat/>
    <w:rPr>
      <w:rFonts w:ascii="Times New Roman" w:eastAsia="仿宋_GB2312" w:hAnsi="Times New Roman" w:cs="Times New Roman"/>
      <w:sz w:val="30"/>
      <w:szCs w:val="20"/>
    </w:rPr>
  </w:style>
  <w:style w:type="character" w:customStyle="1" w:styleId="2Char">
    <w:name w:val="正文首行缩进 2 Char"/>
    <w:basedOn w:val="Char"/>
    <w:link w:val="2"/>
    <w:qFormat/>
    <w:rPr>
      <w:rFonts w:ascii="宋体" w:eastAsia="仿宋_GB2312" w:hAnsi="MS Sans Serif" w:cs="Times New Roman"/>
      <w:spacing w:val="12"/>
      <w:kern w:val="0"/>
      <w:sz w:val="28"/>
      <w:szCs w:val="20"/>
    </w:rPr>
  </w:style>
  <w:style w:type="character" w:customStyle="1" w:styleId="Char1">
    <w:name w:val="页眉 Char"/>
    <w:basedOn w:val="a1"/>
    <w:link w:val="a6"/>
    <w:uiPriority w:val="99"/>
    <w:semiHidden/>
    <w:qFormat/>
    <w:rPr>
      <w:rFonts w:ascii="Times New Roman" w:eastAsia="仿宋_GB2312" w:hAnsi="Times New Roman" w:cs="Times New Roman"/>
      <w:sz w:val="18"/>
      <w:szCs w:val="18"/>
    </w:rPr>
  </w:style>
  <w:style w:type="paragraph" w:styleId="a8">
    <w:name w:val="Balloon Text"/>
    <w:basedOn w:val="a"/>
    <w:link w:val="Char2"/>
    <w:uiPriority w:val="99"/>
    <w:semiHidden/>
    <w:unhideWhenUsed/>
    <w:rsid w:val="00C420D9"/>
    <w:rPr>
      <w:sz w:val="18"/>
      <w:szCs w:val="18"/>
    </w:rPr>
  </w:style>
  <w:style w:type="character" w:customStyle="1" w:styleId="Char2">
    <w:name w:val="批注框文本 Char"/>
    <w:basedOn w:val="a1"/>
    <w:link w:val="a8"/>
    <w:uiPriority w:val="99"/>
    <w:semiHidden/>
    <w:rsid w:val="00C420D9"/>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781</Words>
  <Characters>4457</Characters>
  <Application>Microsoft Office Word</Application>
  <DocSecurity>0</DocSecurity>
  <Lines>37</Lines>
  <Paragraphs>10</Paragraphs>
  <ScaleCrop>false</ScaleCrop>
  <Company>Chinese ORG</Company>
  <LinksUpToDate>false</LinksUpToDate>
  <CharactersWithSpaces>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冯景榆</cp:lastModifiedBy>
  <cp:revision>5</cp:revision>
  <cp:lastPrinted>2022-03-10T02:38:00Z</cp:lastPrinted>
  <dcterms:created xsi:type="dcterms:W3CDTF">2021-07-09T02:27:00Z</dcterms:created>
  <dcterms:modified xsi:type="dcterms:W3CDTF">2022-03-14T01:22:00Z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78E47CF6865F45E6B2123CA49331AD4E</vt:lpwstr>
  </property>
</Properties>
</file>