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6B" w:rsidRDefault="00A85A79">
      <w:pPr>
        <w:spacing w:line="480" w:lineRule="exact"/>
        <w:jc w:val="center"/>
        <w:rPr>
          <w:rFonts w:ascii="宋体" w:eastAsia="宋体" w:hAnsi="宋体" w:cs="宋体"/>
          <w:b/>
          <w:color w:val="000000" w:themeColor="text1"/>
          <w:sz w:val="44"/>
          <w:szCs w:val="44"/>
          <w:shd w:val="clear" w:color="auto" w:fill="FFFFFF"/>
        </w:rPr>
      </w:pPr>
      <w:r>
        <w:rPr>
          <w:rFonts w:ascii="黑体" w:eastAsia="黑体" w:hAnsi="宋体" w:hint="eastAsia"/>
          <w:bCs/>
          <w:sz w:val="44"/>
          <w:szCs w:val="44"/>
          <w:lang w:bidi="ar"/>
        </w:rPr>
        <w:t>江门市市场监督管理局委托第三方机构开展知识产权宣</w:t>
      </w:r>
      <w:proofErr w:type="gramStart"/>
      <w:r>
        <w:rPr>
          <w:rFonts w:ascii="黑体" w:eastAsia="黑体" w:hAnsi="宋体" w:hint="eastAsia"/>
          <w:bCs/>
          <w:sz w:val="44"/>
          <w:szCs w:val="44"/>
          <w:lang w:bidi="ar"/>
        </w:rPr>
        <w:t>贯服务</w:t>
      </w:r>
      <w:proofErr w:type="gramEnd"/>
      <w:r>
        <w:rPr>
          <w:rFonts w:ascii="黑体" w:eastAsia="黑体" w:hAnsi="宋体" w:hint="eastAsia"/>
          <w:bCs/>
          <w:sz w:val="44"/>
          <w:szCs w:val="44"/>
          <w:lang w:bidi="ar"/>
        </w:rPr>
        <w:t>项目</w:t>
      </w:r>
      <w:r>
        <w:rPr>
          <w:rFonts w:ascii="宋体" w:eastAsia="宋体" w:hAnsi="宋体" w:cs="宋体" w:hint="eastAsia"/>
          <w:b/>
          <w:color w:val="000000" w:themeColor="text1"/>
          <w:sz w:val="44"/>
          <w:szCs w:val="44"/>
          <w:shd w:val="clear" w:color="auto" w:fill="FFFFFF"/>
        </w:rPr>
        <w:t>合同</w:t>
      </w:r>
    </w:p>
    <w:p w:rsidR="0000006B" w:rsidRDefault="0000006B">
      <w:pPr>
        <w:spacing w:line="480" w:lineRule="exact"/>
        <w:jc w:val="center"/>
        <w:rPr>
          <w:rFonts w:ascii="宋体" w:eastAsia="宋体" w:hAnsi="宋体" w:cs="宋体"/>
          <w:b/>
          <w:color w:val="000000" w:themeColor="text1"/>
          <w:sz w:val="32"/>
          <w:szCs w:val="32"/>
          <w:shd w:val="clear" w:color="auto" w:fill="FFFFFF"/>
        </w:rPr>
      </w:pPr>
    </w:p>
    <w:p w:rsidR="0000006B" w:rsidRDefault="00A85A79">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00006B" w:rsidRDefault="00A85A79">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江门市蓬江区东华二路7号</w:t>
      </w:r>
    </w:p>
    <w:p w:rsidR="0000006B" w:rsidRDefault="00A85A7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00006B" w:rsidRDefault="00A85A7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00006B" w:rsidRDefault="00A85A79">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00006B" w:rsidRDefault="00A85A7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00006B" w:rsidRDefault="00A85A7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00006B" w:rsidRDefault="00A85A7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00006B" w:rsidRDefault="0000006B">
      <w:pPr>
        <w:spacing w:line="480" w:lineRule="exact"/>
        <w:rPr>
          <w:rFonts w:ascii="仿宋" w:eastAsia="仿宋" w:hAnsi="仿宋" w:cs="仿宋"/>
          <w:color w:val="666666"/>
          <w:sz w:val="28"/>
          <w:szCs w:val="28"/>
          <w:shd w:val="clear" w:color="auto" w:fill="FFFFFF"/>
        </w:rPr>
      </w:pPr>
    </w:p>
    <w:p w:rsidR="0000006B" w:rsidRDefault="00A85A79" w:rsidP="007A1653">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lang w:bidi="ar"/>
        </w:rPr>
        <w:t>江门市市场监督管理局委托第三方机构开展知识产权宣</w:t>
      </w:r>
      <w:proofErr w:type="gramStart"/>
      <w:r>
        <w:rPr>
          <w:rFonts w:ascii="仿宋" w:eastAsia="仿宋" w:hAnsi="仿宋" w:cs="仿宋" w:hint="eastAsia"/>
          <w:sz w:val="28"/>
          <w:szCs w:val="28"/>
          <w:lang w:bidi="ar"/>
        </w:rPr>
        <w:t>贯服务</w:t>
      </w:r>
      <w:proofErr w:type="gramEnd"/>
      <w:r>
        <w:rPr>
          <w:rFonts w:ascii="仿宋" w:eastAsia="仿宋" w:hAnsi="仿宋" w:cs="仿宋" w:hint="eastAsia"/>
          <w:sz w:val="28"/>
          <w:szCs w:val="28"/>
          <w:lang w:bidi="ar"/>
        </w:rPr>
        <w:t>项目</w:t>
      </w:r>
      <w:r>
        <w:rPr>
          <w:rFonts w:ascii="仿宋" w:eastAsia="仿宋" w:hAnsi="仿宋" w:cs="仿宋" w:hint="eastAsia"/>
          <w:sz w:val="28"/>
          <w:szCs w:val="28"/>
        </w:rPr>
        <w:t>（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00006B" w:rsidRDefault="00A85A79">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00006B" w:rsidRDefault="00A85A79">
      <w:pPr>
        <w:spacing w:line="480" w:lineRule="exact"/>
        <w:ind w:firstLineChars="200" w:firstLine="560"/>
        <w:rPr>
          <w:rFonts w:ascii="仿宋" w:eastAsia="仿宋" w:hAnsi="仿宋" w:cs="仿宋"/>
          <w:sz w:val="28"/>
          <w:szCs w:val="28"/>
        </w:rPr>
      </w:pPr>
      <w:r>
        <w:rPr>
          <w:rFonts w:ascii="仿宋" w:eastAsia="仿宋" w:hAnsi="仿宋" w:cs="仿宋"/>
          <w:sz w:val="28"/>
          <w:szCs w:val="28"/>
          <w:lang w:bidi="ar"/>
        </w:rPr>
        <w:t>为深入贯彻落实习近平总书记关于知识产权保护工作的重要指示，大力倡导创新文化，加大江门市知识产权宣传普及，</w:t>
      </w:r>
      <w:r>
        <w:rPr>
          <w:rFonts w:ascii="仿宋" w:eastAsia="仿宋" w:hAnsi="仿宋" w:cs="仿宋" w:hint="eastAsia"/>
          <w:sz w:val="28"/>
          <w:szCs w:val="28"/>
          <w:lang w:bidi="ar"/>
        </w:rPr>
        <w:t>现甲方</w:t>
      </w:r>
      <w:r>
        <w:rPr>
          <w:rFonts w:ascii="仿宋" w:eastAsia="仿宋" w:hAnsi="仿宋" w:cs="仿宋"/>
          <w:sz w:val="28"/>
          <w:szCs w:val="28"/>
          <w:lang w:bidi="ar"/>
        </w:rPr>
        <w:t>委托</w:t>
      </w:r>
      <w:r>
        <w:rPr>
          <w:rFonts w:ascii="仿宋" w:eastAsia="仿宋" w:hAnsi="仿宋" w:cs="仿宋" w:hint="eastAsia"/>
          <w:sz w:val="28"/>
          <w:szCs w:val="28"/>
          <w:lang w:bidi="ar"/>
        </w:rPr>
        <w:t>乙方向甲方提供</w:t>
      </w:r>
      <w:r>
        <w:rPr>
          <w:rFonts w:ascii="仿宋" w:eastAsia="仿宋" w:hAnsi="仿宋" w:cs="仿宋"/>
          <w:sz w:val="28"/>
          <w:szCs w:val="28"/>
          <w:lang w:bidi="ar"/>
        </w:rPr>
        <w:t>知识产权宣贯服务</w:t>
      </w:r>
      <w:r>
        <w:rPr>
          <w:rFonts w:ascii="仿宋" w:eastAsia="仿宋" w:hAnsi="仿宋" w:cs="仿宋" w:hint="eastAsia"/>
          <w:sz w:val="28"/>
          <w:szCs w:val="28"/>
        </w:rPr>
        <w:t>，具体工作内容如下：</w:t>
      </w:r>
    </w:p>
    <w:p w:rsidR="0000006B" w:rsidRDefault="00A85A79">
      <w:pPr>
        <w:pStyle w:val="1"/>
        <w:widowControl/>
        <w:spacing w:line="500" w:lineRule="exact"/>
        <w:ind w:firstLineChars="200" w:firstLine="560"/>
        <w:rPr>
          <w:rFonts w:ascii="仿宋" w:eastAsia="仿宋" w:hAnsi="仿宋"/>
          <w:sz w:val="28"/>
          <w:szCs w:val="28"/>
        </w:rPr>
      </w:pPr>
      <w:r>
        <w:rPr>
          <w:rFonts w:ascii="仿宋" w:eastAsia="仿宋" w:hAnsi="仿宋" w:hint="eastAsia"/>
          <w:sz w:val="28"/>
          <w:szCs w:val="28"/>
        </w:rPr>
        <w:t>1.举办企业知识产权宣贯活动，不低于3场。</w:t>
      </w:r>
    </w:p>
    <w:p w:rsidR="0000006B" w:rsidRDefault="00A85A79">
      <w:pPr>
        <w:pStyle w:val="1"/>
        <w:widowControl/>
        <w:spacing w:line="500" w:lineRule="exact"/>
        <w:ind w:firstLineChars="200" w:firstLine="562"/>
        <w:rPr>
          <w:rFonts w:ascii="仿宋" w:eastAsia="仿宋" w:hAnsi="仿宋"/>
          <w:sz w:val="28"/>
          <w:szCs w:val="28"/>
        </w:rPr>
      </w:pPr>
      <w:r>
        <w:rPr>
          <w:rFonts w:ascii="仿宋" w:eastAsia="仿宋" w:hAnsi="仿宋" w:hint="eastAsia"/>
          <w:b/>
          <w:bCs/>
          <w:sz w:val="28"/>
          <w:szCs w:val="28"/>
        </w:rPr>
        <w:t>（1）邀请知识产权专家，江门市企业代表，举办不低于3场企业知识产权主题宣贯活动</w:t>
      </w:r>
      <w:r>
        <w:rPr>
          <w:rFonts w:ascii="仿宋" w:eastAsia="仿宋" w:hAnsi="仿宋" w:hint="eastAsia"/>
          <w:sz w:val="28"/>
          <w:szCs w:val="28"/>
        </w:rPr>
        <w:t>；</w:t>
      </w:r>
    </w:p>
    <w:p w:rsidR="0000006B" w:rsidRDefault="00A85A79">
      <w:pPr>
        <w:pStyle w:val="1"/>
        <w:widowControl/>
        <w:spacing w:line="500" w:lineRule="exact"/>
        <w:ind w:firstLineChars="200" w:firstLine="560"/>
        <w:rPr>
          <w:rFonts w:ascii="仿宋" w:eastAsia="仿宋" w:hAnsi="仿宋"/>
          <w:sz w:val="28"/>
          <w:szCs w:val="28"/>
        </w:rPr>
      </w:pPr>
      <w:r>
        <w:rPr>
          <w:rFonts w:ascii="仿宋" w:eastAsia="仿宋" w:hAnsi="仿宋" w:hint="eastAsia"/>
          <w:sz w:val="28"/>
          <w:szCs w:val="28"/>
        </w:rPr>
        <w:t>①活动时间：2021年8月-12月</w:t>
      </w:r>
    </w:p>
    <w:p w:rsidR="0000006B" w:rsidRDefault="00A85A79">
      <w:pPr>
        <w:pStyle w:val="1"/>
        <w:widowControl/>
        <w:spacing w:line="500" w:lineRule="exact"/>
        <w:ind w:firstLineChars="200" w:firstLine="560"/>
        <w:rPr>
          <w:rFonts w:ascii="仿宋" w:eastAsia="仿宋" w:hAnsi="仿宋"/>
          <w:sz w:val="28"/>
          <w:szCs w:val="28"/>
        </w:rPr>
      </w:pPr>
      <w:r>
        <w:rPr>
          <w:rFonts w:ascii="仿宋" w:eastAsia="仿宋" w:hAnsi="仿宋" w:hint="eastAsia"/>
          <w:sz w:val="28"/>
          <w:szCs w:val="28"/>
        </w:rPr>
        <w:t>②活动地点：待定（由甲方指定）</w:t>
      </w:r>
    </w:p>
    <w:p w:rsidR="0000006B" w:rsidRDefault="00A85A79">
      <w:pPr>
        <w:pStyle w:val="1"/>
        <w:widowControl/>
        <w:spacing w:line="500" w:lineRule="exact"/>
        <w:ind w:firstLineChars="200" w:firstLine="560"/>
        <w:rPr>
          <w:rFonts w:ascii="仿宋" w:eastAsia="仿宋" w:hAnsi="仿宋"/>
          <w:sz w:val="28"/>
          <w:szCs w:val="28"/>
        </w:rPr>
      </w:pPr>
      <w:r>
        <w:rPr>
          <w:rFonts w:ascii="仿宋" w:eastAsia="仿宋" w:hAnsi="仿宋" w:hint="eastAsia"/>
          <w:sz w:val="28"/>
          <w:szCs w:val="28"/>
        </w:rPr>
        <w:t>③邀请专家嘉宾：不低于3人次</w:t>
      </w:r>
    </w:p>
    <w:p w:rsidR="0000006B" w:rsidRDefault="00A85A79">
      <w:pPr>
        <w:pStyle w:val="1"/>
        <w:widowControl/>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④邀请企业代表：50至80人</w:t>
      </w:r>
    </w:p>
    <w:p w:rsidR="0000006B" w:rsidRDefault="00A85A79">
      <w:pPr>
        <w:pStyle w:val="1"/>
        <w:widowControl/>
        <w:spacing w:line="500" w:lineRule="exact"/>
        <w:ind w:firstLineChars="200" w:firstLine="560"/>
        <w:rPr>
          <w:rFonts w:ascii="仿宋" w:eastAsia="仿宋" w:hAnsi="仿宋"/>
          <w:sz w:val="28"/>
          <w:szCs w:val="28"/>
        </w:rPr>
      </w:pPr>
      <w:r>
        <w:rPr>
          <w:rFonts w:ascii="仿宋" w:eastAsia="仿宋" w:hAnsi="仿宋" w:hint="eastAsia"/>
          <w:sz w:val="28"/>
          <w:szCs w:val="28"/>
        </w:rPr>
        <w:t>⑤乙方负责专家</w:t>
      </w:r>
      <w:r>
        <w:rPr>
          <w:rFonts w:ascii="仿宋" w:eastAsia="仿宋" w:hAnsi="仿宋" w:hint="eastAsia"/>
          <w:sz w:val="28"/>
          <w:szCs w:val="28"/>
          <w:lang w:eastAsia="zh-Hans"/>
        </w:rPr>
        <w:t>（</w:t>
      </w:r>
      <w:r>
        <w:rPr>
          <w:rFonts w:ascii="仿宋" w:eastAsia="仿宋" w:hAnsi="仿宋" w:hint="eastAsia"/>
          <w:color w:val="FF0000"/>
          <w:sz w:val="28"/>
          <w:szCs w:val="28"/>
          <w:lang w:eastAsia="zh-Hans"/>
        </w:rPr>
        <w:t>专家的标准由甲方确定</w:t>
      </w:r>
      <w:r>
        <w:rPr>
          <w:rFonts w:ascii="仿宋" w:eastAsia="仿宋" w:hAnsi="仿宋" w:hint="eastAsia"/>
          <w:sz w:val="28"/>
          <w:szCs w:val="28"/>
          <w:lang w:eastAsia="zh-Hans"/>
        </w:rPr>
        <w:t>）</w:t>
      </w:r>
      <w:r>
        <w:rPr>
          <w:rFonts w:ascii="仿宋" w:eastAsia="仿宋" w:hAnsi="仿宋" w:hint="eastAsia"/>
          <w:sz w:val="28"/>
          <w:szCs w:val="28"/>
        </w:rPr>
        <w:t>的邀请、人员的组织、场地租赁、物料的设计、场地布置等，并支付专家授课费、接待费等费用。</w:t>
      </w:r>
    </w:p>
    <w:p w:rsidR="0000006B" w:rsidRDefault="00A85A79">
      <w:pPr>
        <w:pStyle w:val="1"/>
        <w:widowControl/>
        <w:spacing w:line="500" w:lineRule="exact"/>
        <w:ind w:firstLineChars="200" w:firstLine="560"/>
        <w:rPr>
          <w:rFonts w:ascii="仿宋" w:eastAsia="仿宋" w:hAnsi="仿宋"/>
          <w:sz w:val="28"/>
          <w:szCs w:val="28"/>
        </w:rPr>
      </w:pPr>
      <w:r>
        <w:rPr>
          <w:rFonts w:ascii="仿宋" w:eastAsia="仿宋" w:hAnsi="仿宋" w:hint="eastAsia"/>
          <w:sz w:val="28"/>
          <w:szCs w:val="28"/>
        </w:rPr>
        <w:t>⑥如果受疫情影响，由双方沟通协商，在同等的预算前提下，可以降低活动的规模，增加活动的期数。</w:t>
      </w:r>
    </w:p>
    <w:p w:rsidR="0000006B" w:rsidRDefault="00A85A79">
      <w:pPr>
        <w:pStyle w:val="1"/>
        <w:widowControl/>
        <w:spacing w:line="500" w:lineRule="exact"/>
        <w:ind w:firstLineChars="200" w:firstLine="562"/>
        <w:rPr>
          <w:rFonts w:ascii="仿宋" w:eastAsia="仿宋" w:hAnsi="仿宋"/>
          <w:sz w:val="28"/>
          <w:szCs w:val="28"/>
        </w:rPr>
      </w:pPr>
      <w:r>
        <w:rPr>
          <w:rFonts w:ascii="仿宋" w:eastAsia="仿宋" w:hAnsi="仿宋" w:hint="eastAsia"/>
          <w:b/>
          <w:bCs/>
          <w:sz w:val="28"/>
          <w:szCs w:val="28"/>
        </w:rPr>
        <w:t>（2）定制活动现场物料</w:t>
      </w:r>
    </w:p>
    <w:p w:rsidR="0000006B" w:rsidRDefault="00A85A79">
      <w:pPr>
        <w:pStyle w:val="1"/>
        <w:widowControl/>
        <w:spacing w:line="500" w:lineRule="exact"/>
        <w:ind w:firstLineChars="200" w:firstLine="560"/>
        <w:rPr>
          <w:rFonts w:ascii="仿宋" w:eastAsia="仿宋" w:hAnsi="仿宋"/>
          <w:sz w:val="28"/>
          <w:szCs w:val="28"/>
        </w:rPr>
      </w:pPr>
      <w:r>
        <w:rPr>
          <w:rFonts w:ascii="仿宋" w:eastAsia="仿宋" w:hAnsi="仿宋" w:hint="eastAsia"/>
          <w:sz w:val="28"/>
          <w:szCs w:val="28"/>
        </w:rPr>
        <w:t>①主屏PPT，3场活动的主屏PPT制作工作。</w:t>
      </w:r>
    </w:p>
    <w:p w:rsidR="0000006B" w:rsidRDefault="00A85A79">
      <w:pPr>
        <w:pStyle w:val="1"/>
        <w:widowControl/>
        <w:spacing w:line="500" w:lineRule="exact"/>
        <w:ind w:firstLineChars="200" w:firstLine="560"/>
        <w:rPr>
          <w:rFonts w:ascii="仿宋" w:eastAsia="仿宋" w:hAnsi="仿宋"/>
          <w:sz w:val="28"/>
          <w:szCs w:val="28"/>
        </w:rPr>
      </w:pPr>
      <w:r>
        <w:rPr>
          <w:rFonts w:ascii="仿宋" w:eastAsia="仿宋" w:hAnsi="仿宋" w:hint="eastAsia"/>
          <w:sz w:val="28"/>
          <w:szCs w:val="28"/>
        </w:rPr>
        <w:t>②会议手册，根据每场活动的内容制定会议手册，包括活动议程、授课讲师和课程介绍等。</w:t>
      </w:r>
    </w:p>
    <w:p w:rsidR="0000006B" w:rsidRDefault="00A85A79">
      <w:pPr>
        <w:pStyle w:val="1"/>
        <w:widowControl/>
        <w:spacing w:line="500" w:lineRule="exact"/>
        <w:ind w:firstLineChars="200" w:firstLine="560"/>
        <w:rPr>
          <w:rFonts w:ascii="仿宋" w:eastAsia="仿宋" w:hAnsi="仿宋"/>
          <w:sz w:val="28"/>
          <w:szCs w:val="28"/>
        </w:rPr>
      </w:pPr>
      <w:r>
        <w:rPr>
          <w:rFonts w:ascii="仿宋" w:eastAsia="仿宋" w:hAnsi="仿宋" w:hint="eastAsia"/>
          <w:sz w:val="28"/>
          <w:szCs w:val="28"/>
        </w:rPr>
        <w:t>③其他物料，根据活动要求制作的物料。</w:t>
      </w:r>
    </w:p>
    <w:p w:rsidR="0000006B" w:rsidRDefault="00A85A79">
      <w:pPr>
        <w:pStyle w:val="1"/>
        <w:widowControl/>
        <w:spacing w:line="500" w:lineRule="exact"/>
        <w:ind w:firstLineChars="200" w:firstLine="562"/>
        <w:jc w:val="both"/>
        <w:rPr>
          <w:rFonts w:ascii="仿宋" w:eastAsia="仿宋" w:hAnsi="仿宋"/>
          <w:sz w:val="28"/>
          <w:szCs w:val="28"/>
        </w:rPr>
      </w:pPr>
      <w:r>
        <w:rPr>
          <w:rFonts w:ascii="仿宋" w:eastAsia="仿宋" w:hAnsi="仿宋" w:hint="eastAsia"/>
          <w:b/>
          <w:bCs/>
          <w:sz w:val="28"/>
          <w:szCs w:val="28"/>
        </w:rPr>
        <w:t>（3）宣传资源</w:t>
      </w:r>
      <w:r>
        <w:rPr>
          <w:rFonts w:ascii="仿宋" w:eastAsia="仿宋" w:hAnsi="仿宋" w:hint="eastAsia"/>
          <w:sz w:val="28"/>
          <w:szCs w:val="28"/>
        </w:rPr>
        <w:t>：乙方应在《江门日报》发布3期知识产权活动宣传。</w:t>
      </w:r>
    </w:p>
    <w:p w:rsidR="0000006B" w:rsidRDefault="00A85A79">
      <w:pPr>
        <w:pStyle w:val="1"/>
        <w:widowControl/>
        <w:spacing w:line="500" w:lineRule="exact"/>
        <w:ind w:firstLine="640"/>
        <w:rPr>
          <w:rFonts w:ascii="仿宋" w:eastAsia="仿宋" w:hAnsi="仿宋"/>
          <w:sz w:val="28"/>
          <w:szCs w:val="28"/>
        </w:rPr>
      </w:pPr>
      <w:r>
        <w:rPr>
          <w:rFonts w:ascii="仿宋" w:eastAsia="仿宋" w:hAnsi="仿宋" w:hint="eastAsia"/>
          <w:sz w:val="28"/>
          <w:szCs w:val="28"/>
          <w:lang w:bidi="ar"/>
        </w:rPr>
        <w:t>2.项目完成后，乙方应按甲方要求提交项目相关文件、资料等成果性资料（以下简称成果性文件）给甲方验收</w:t>
      </w:r>
      <w:r>
        <w:rPr>
          <w:rFonts w:ascii="仿宋" w:eastAsia="仿宋" w:hAnsi="仿宋" w:hint="eastAsia"/>
          <w:sz w:val="28"/>
          <w:szCs w:val="28"/>
        </w:rPr>
        <w:t>。</w:t>
      </w:r>
    </w:p>
    <w:p w:rsidR="0000006B" w:rsidRDefault="00A85A79">
      <w:pPr>
        <w:spacing w:line="480" w:lineRule="exact"/>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00006B" w:rsidRDefault="00A85A79">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自本合同生效之日起算至2021年12月31日。</w:t>
      </w:r>
    </w:p>
    <w:p w:rsidR="0000006B" w:rsidRDefault="00A85A79">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人民币伍万元整（</w:t>
      </w:r>
      <w:r w:rsidR="007A1653">
        <w:rPr>
          <w:rFonts w:ascii="宋体" w:eastAsia="宋体" w:hAnsi="宋体" w:cs="宋体"/>
          <w:bCs/>
          <w:sz w:val="28"/>
          <w:szCs w:val="28"/>
          <w:u w:val="single"/>
        </w:rPr>
        <w:t>¥</w:t>
      </w:r>
      <w:r>
        <w:rPr>
          <w:rFonts w:ascii="仿宋" w:eastAsia="仿宋" w:hAnsi="仿宋" w:cs="仿宋" w:hint="eastAsia"/>
          <w:bCs/>
          <w:sz w:val="28"/>
          <w:szCs w:val="28"/>
          <w:u w:val="single"/>
        </w:rPr>
        <w:t>50,000.00元）；</w:t>
      </w:r>
      <w:r>
        <w:rPr>
          <w:rFonts w:ascii="仿宋" w:eastAsia="仿宋" w:hAnsi="仿宋" w:cs="仿宋" w:hint="eastAsia"/>
          <w:bCs/>
          <w:color w:val="666666"/>
          <w:sz w:val="28"/>
          <w:szCs w:val="28"/>
          <w:shd w:val="clear" w:color="auto" w:fill="FFFFFF"/>
        </w:rPr>
        <w:t>。</w:t>
      </w:r>
    </w:p>
    <w:p w:rsidR="0000006B" w:rsidRDefault="00A85A79">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00006B" w:rsidRDefault="00A85A7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甲、乙双方签订本合同后，甲方收到乙方开具的相对应金额发票之日起20个工作日内，一次性向乙方支付项目全部费用，即</w:t>
      </w:r>
      <w:r>
        <w:rPr>
          <w:rFonts w:ascii="仿宋" w:eastAsia="仿宋" w:hAnsi="仿宋" w:cs="仿宋" w:hint="eastAsia"/>
          <w:sz w:val="28"/>
          <w:szCs w:val="28"/>
          <w:u w:val="single"/>
        </w:rPr>
        <w:t>人民币</w:t>
      </w:r>
      <w:r>
        <w:rPr>
          <w:rFonts w:ascii="仿宋" w:eastAsia="仿宋" w:hAnsi="仿宋" w:cs="仿宋" w:hint="eastAsia"/>
          <w:bCs/>
          <w:sz w:val="28"/>
          <w:szCs w:val="28"/>
          <w:u w:val="single"/>
        </w:rPr>
        <w:t>伍万元整（</w:t>
      </w:r>
      <w:r w:rsidR="007A1653">
        <w:rPr>
          <w:rFonts w:ascii="宋体" w:eastAsia="宋体" w:hAnsi="宋体" w:cs="宋体"/>
          <w:bCs/>
          <w:sz w:val="28"/>
          <w:szCs w:val="28"/>
          <w:u w:val="single"/>
        </w:rPr>
        <w:t>¥</w:t>
      </w:r>
      <w:r>
        <w:rPr>
          <w:rFonts w:ascii="仿宋" w:eastAsia="仿宋" w:hAnsi="仿宋" w:cs="仿宋" w:hint="eastAsia"/>
          <w:bCs/>
          <w:sz w:val="28"/>
          <w:szCs w:val="28"/>
          <w:u w:val="single"/>
        </w:rPr>
        <w:t>50,000.00元）</w:t>
      </w:r>
      <w:r>
        <w:rPr>
          <w:rFonts w:ascii="仿宋" w:eastAsia="仿宋" w:hAnsi="仿宋" w:cs="仿宋" w:hint="eastAsia"/>
          <w:sz w:val="28"/>
          <w:szCs w:val="28"/>
        </w:rPr>
        <w:t>；</w:t>
      </w:r>
    </w:p>
    <w:p w:rsidR="0000006B" w:rsidRDefault="00A85A79">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00006B" w:rsidRDefault="00A85A7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00006B" w:rsidRDefault="00A85A79">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00006B" w:rsidRDefault="00A85A79">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sz w:val="28"/>
          <w:szCs w:val="28"/>
          <w:u w:val="single"/>
        </w:rPr>
        <w:t xml:space="preserve">                        </w:t>
      </w:r>
    </w:p>
    <w:p w:rsidR="0000006B" w:rsidRDefault="00A85A79">
      <w:pPr>
        <w:pStyle w:val="a8"/>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甲方开票信息如下：</w:t>
      </w:r>
    </w:p>
    <w:p w:rsidR="0000006B" w:rsidRDefault="00A85A79">
      <w:pPr>
        <w:pStyle w:val="a8"/>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00006B" w:rsidRDefault="00A85A79">
      <w:pPr>
        <w:pStyle w:val="a8"/>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00006B" w:rsidRDefault="00A85A79">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00006B" w:rsidRDefault="00A85A79">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验收时间：本项目结束之日起</w:t>
      </w:r>
      <w:bookmarkStart w:id="0" w:name="_GoBack"/>
      <w:r w:rsidR="00A55737" w:rsidRPr="00A55737">
        <w:rPr>
          <w:rFonts w:ascii="仿宋" w:eastAsia="仿宋" w:hAnsi="仿宋" w:cs="仿宋" w:hint="eastAsia"/>
          <w:sz w:val="28"/>
          <w:szCs w:val="28"/>
        </w:rPr>
        <w:t>60</w:t>
      </w:r>
      <w:bookmarkEnd w:id="0"/>
      <w:r>
        <w:rPr>
          <w:rFonts w:ascii="仿宋" w:eastAsia="仿宋" w:hAnsi="仿宋" w:cs="仿宋" w:hint="eastAsia"/>
          <w:sz w:val="28"/>
          <w:szCs w:val="28"/>
        </w:rPr>
        <w:t>个工作日内，乙方应按采购公告及甲方要求提交项目成果性文件给甲方进行验收，甲方在收到乙方提交的成果性文件之日起20个工作日内完成验收工作；但因乙方自身原因导致甲方无法在上述期限内完成验收的，由此产生的费用、损失由乙方自行承担。</w:t>
      </w:r>
    </w:p>
    <w:p w:rsidR="0000006B" w:rsidRDefault="00A85A79">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00006B" w:rsidRDefault="00A85A79">
      <w:pPr>
        <w:numPr>
          <w:ilvl w:val="0"/>
          <w:numId w:val="2"/>
        </w:numPr>
        <w:spacing w:line="480" w:lineRule="exact"/>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p>
    <w:p w:rsidR="0000006B" w:rsidRDefault="00A85A79">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第五条  甲方的权利和义务</w:t>
      </w:r>
    </w:p>
    <w:p w:rsidR="0000006B" w:rsidRDefault="00A85A79">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00006B" w:rsidRDefault="00A85A79">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00006B" w:rsidRDefault="00A85A79">
      <w:pPr>
        <w:numPr>
          <w:ilvl w:val="0"/>
          <w:numId w:val="3"/>
        </w:numPr>
        <w:spacing w:line="480" w:lineRule="exact"/>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00006B" w:rsidRDefault="00A85A79">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00006B" w:rsidRDefault="00A85A79">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00006B" w:rsidRDefault="00A85A79">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00006B" w:rsidRDefault="00A85A79">
      <w:pPr>
        <w:spacing w:line="480" w:lineRule="exact"/>
        <w:rPr>
          <w:rFonts w:ascii="仿宋" w:eastAsia="仿宋" w:hAnsi="仿宋" w:cs="仿宋"/>
          <w:b/>
          <w:bCs/>
          <w:sz w:val="28"/>
          <w:szCs w:val="28"/>
        </w:rPr>
      </w:pPr>
      <w:r>
        <w:rPr>
          <w:rFonts w:ascii="仿宋" w:eastAsia="仿宋" w:hAnsi="仿宋" w:cs="仿宋" w:hint="eastAsia"/>
          <w:b/>
          <w:bCs/>
          <w:sz w:val="28"/>
          <w:szCs w:val="28"/>
        </w:rPr>
        <w:t>第六条  乙方的权利和义务</w:t>
      </w:r>
    </w:p>
    <w:p w:rsidR="0000006B" w:rsidRDefault="00A85A79">
      <w:pPr>
        <w:numPr>
          <w:ilvl w:val="0"/>
          <w:numId w:val="4"/>
        </w:numPr>
        <w:spacing w:line="480" w:lineRule="exact"/>
        <w:jc w:val="left"/>
        <w:textAlignment w:val="baseline"/>
        <w:rPr>
          <w:rFonts w:ascii="仿宋" w:eastAsia="仿宋" w:hAnsi="仿宋" w:cs="仿宋"/>
          <w:sz w:val="28"/>
          <w:szCs w:val="28"/>
        </w:rPr>
      </w:pPr>
      <w:r>
        <w:rPr>
          <w:rFonts w:ascii="仿宋" w:eastAsia="仿宋" w:hAnsi="仿宋" w:cs="仿宋" w:hint="eastAsia"/>
          <w:sz w:val="28"/>
          <w:szCs w:val="28"/>
          <w:lang w:bidi="ar"/>
        </w:rPr>
        <w:t>按照</w:t>
      </w:r>
      <w:r>
        <w:rPr>
          <w:rFonts w:ascii="仿宋" w:eastAsia="仿宋" w:hAnsi="仿宋" w:cs="仿宋" w:hint="eastAsia"/>
          <w:sz w:val="28"/>
          <w:szCs w:val="28"/>
          <w:u w:val="single"/>
        </w:rPr>
        <w:t>甲方</w:t>
      </w:r>
      <w:r>
        <w:rPr>
          <w:rFonts w:ascii="仿宋" w:eastAsia="仿宋" w:hAnsi="仿宋" w:cs="仿宋" w:hint="eastAsia"/>
          <w:sz w:val="28"/>
          <w:szCs w:val="28"/>
          <w:lang w:bidi="ar"/>
        </w:rPr>
        <w:t>进度要求组织开展宣</w:t>
      </w:r>
      <w:proofErr w:type="gramStart"/>
      <w:r>
        <w:rPr>
          <w:rFonts w:ascii="仿宋" w:eastAsia="仿宋" w:hAnsi="仿宋" w:cs="仿宋" w:hint="eastAsia"/>
          <w:sz w:val="28"/>
          <w:szCs w:val="28"/>
          <w:lang w:bidi="ar"/>
        </w:rPr>
        <w:t>贯培训</w:t>
      </w:r>
      <w:proofErr w:type="gramEnd"/>
      <w:r>
        <w:rPr>
          <w:rFonts w:ascii="仿宋" w:eastAsia="仿宋" w:hAnsi="仿宋" w:cs="仿宋" w:hint="eastAsia"/>
          <w:sz w:val="28"/>
          <w:szCs w:val="28"/>
          <w:lang w:bidi="ar"/>
        </w:rPr>
        <w:t>工作。</w:t>
      </w:r>
    </w:p>
    <w:p w:rsidR="0000006B" w:rsidRDefault="00A85A79">
      <w:pPr>
        <w:numPr>
          <w:ilvl w:val="0"/>
          <w:numId w:val="4"/>
        </w:numPr>
        <w:spacing w:line="480" w:lineRule="exact"/>
        <w:jc w:val="left"/>
        <w:textAlignment w:val="baseline"/>
        <w:rPr>
          <w:rFonts w:ascii="仿宋" w:eastAsia="仿宋" w:hAnsi="仿宋" w:cs="仿宋"/>
          <w:sz w:val="28"/>
          <w:szCs w:val="28"/>
        </w:rPr>
      </w:pPr>
      <w:r>
        <w:rPr>
          <w:rFonts w:ascii="仿宋" w:eastAsia="仿宋" w:hAnsi="仿宋" w:cs="仿宋" w:hint="eastAsia"/>
          <w:sz w:val="28"/>
          <w:szCs w:val="28"/>
          <w:lang w:bidi="ar"/>
        </w:rPr>
        <w:t>会同甲方、相关技术机构、会场提供</w:t>
      </w:r>
      <w:proofErr w:type="gramStart"/>
      <w:r>
        <w:rPr>
          <w:rFonts w:ascii="仿宋" w:eastAsia="仿宋" w:hAnsi="仿宋" w:cs="仿宋" w:hint="eastAsia"/>
          <w:sz w:val="28"/>
          <w:szCs w:val="28"/>
          <w:lang w:bidi="ar"/>
        </w:rPr>
        <w:t>方制定</w:t>
      </w:r>
      <w:proofErr w:type="gramEnd"/>
      <w:r>
        <w:rPr>
          <w:rFonts w:ascii="仿宋" w:eastAsia="仿宋" w:hAnsi="仿宋" w:cs="仿宋" w:hint="eastAsia"/>
          <w:sz w:val="28"/>
          <w:szCs w:val="28"/>
          <w:lang w:bidi="ar"/>
        </w:rPr>
        <w:t>培训活动具体计划并组织实施。</w:t>
      </w:r>
    </w:p>
    <w:p w:rsidR="0000006B" w:rsidRDefault="00A85A79">
      <w:pPr>
        <w:numPr>
          <w:ilvl w:val="0"/>
          <w:numId w:val="4"/>
        </w:numPr>
        <w:spacing w:line="480" w:lineRule="exact"/>
        <w:jc w:val="left"/>
        <w:textAlignment w:val="baseline"/>
        <w:rPr>
          <w:rFonts w:ascii="仿宋" w:eastAsia="仿宋" w:hAnsi="仿宋" w:cs="仿宋"/>
          <w:sz w:val="28"/>
          <w:szCs w:val="28"/>
        </w:rPr>
      </w:pPr>
      <w:r>
        <w:rPr>
          <w:rFonts w:ascii="仿宋" w:eastAsia="仿宋" w:hAnsi="仿宋" w:cs="仿宋" w:hint="eastAsia"/>
          <w:sz w:val="28"/>
          <w:szCs w:val="28"/>
          <w:lang w:bidi="ar"/>
        </w:rPr>
        <w:lastRenderedPageBreak/>
        <w:t>组织相关宣</w:t>
      </w:r>
      <w:proofErr w:type="gramStart"/>
      <w:r>
        <w:rPr>
          <w:rFonts w:ascii="仿宋" w:eastAsia="仿宋" w:hAnsi="仿宋" w:cs="仿宋" w:hint="eastAsia"/>
          <w:sz w:val="28"/>
          <w:szCs w:val="28"/>
          <w:lang w:bidi="ar"/>
        </w:rPr>
        <w:t>贯培训</w:t>
      </w:r>
      <w:proofErr w:type="gramEnd"/>
      <w:r>
        <w:rPr>
          <w:rFonts w:ascii="仿宋" w:eastAsia="仿宋" w:hAnsi="仿宋" w:cs="仿宋" w:hint="eastAsia"/>
          <w:sz w:val="28"/>
          <w:szCs w:val="28"/>
          <w:lang w:bidi="ar"/>
        </w:rPr>
        <w:t>和专家做好准备。</w:t>
      </w:r>
    </w:p>
    <w:p w:rsidR="0000006B" w:rsidRDefault="00A85A79">
      <w:pPr>
        <w:numPr>
          <w:ilvl w:val="0"/>
          <w:numId w:val="4"/>
        </w:numPr>
        <w:spacing w:line="480" w:lineRule="exact"/>
        <w:jc w:val="left"/>
        <w:textAlignment w:val="baseline"/>
        <w:rPr>
          <w:rFonts w:ascii="仿宋" w:eastAsia="仿宋" w:hAnsi="仿宋" w:cs="仿宋"/>
          <w:sz w:val="28"/>
          <w:szCs w:val="28"/>
        </w:rPr>
      </w:pPr>
      <w:r>
        <w:rPr>
          <w:rFonts w:ascii="仿宋" w:eastAsia="仿宋" w:hAnsi="仿宋" w:cs="仿宋" w:hint="eastAsia"/>
          <w:sz w:val="28"/>
          <w:szCs w:val="28"/>
          <w:lang w:bidi="ar"/>
        </w:rPr>
        <w:t>做好参会企业签到、引导和会务服务工作，及时组织专家解答企业在活动期间和会后提出的有关问题。</w:t>
      </w:r>
    </w:p>
    <w:p w:rsidR="0000006B" w:rsidRDefault="00A85A79">
      <w:pPr>
        <w:widowControl/>
        <w:numPr>
          <w:ilvl w:val="255"/>
          <w:numId w:val="0"/>
        </w:numPr>
        <w:adjustRightInd w:val="0"/>
        <w:snapToGrid w:val="0"/>
        <w:spacing w:line="480" w:lineRule="exact"/>
        <w:jc w:val="left"/>
        <w:rPr>
          <w:rFonts w:ascii="仿宋" w:eastAsia="仿宋" w:hAnsi="仿宋" w:cs="仿宋"/>
          <w:b/>
          <w:bCs/>
          <w:sz w:val="28"/>
          <w:szCs w:val="28"/>
          <w:lang w:bidi="ar"/>
        </w:rPr>
      </w:pPr>
      <w:r>
        <w:rPr>
          <w:rFonts w:ascii="仿宋" w:eastAsia="仿宋" w:hAnsi="仿宋" w:cs="仿宋" w:hint="eastAsia"/>
          <w:b/>
          <w:bCs/>
          <w:sz w:val="28"/>
          <w:szCs w:val="28"/>
          <w:lang w:bidi="ar"/>
        </w:rPr>
        <w:t>第七条  知识产权产权归属</w:t>
      </w:r>
    </w:p>
    <w:p w:rsidR="0000006B" w:rsidRDefault="00A85A79">
      <w:pPr>
        <w:widowControl/>
        <w:numPr>
          <w:ilvl w:val="0"/>
          <w:numId w:val="5"/>
        </w:numPr>
        <w:tabs>
          <w:tab w:val="left" w:pos="630"/>
        </w:tabs>
        <w:spacing w:line="480" w:lineRule="exact"/>
        <w:jc w:val="left"/>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00006B" w:rsidRDefault="00A85A79">
      <w:pPr>
        <w:widowControl/>
        <w:numPr>
          <w:ilvl w:val="0"/>
          <w:numId w:val="5"/>
        </w:numPr>
        <w:tabs>
          <w:tab w:val="left" w:pos="630"/>
        </w:tabs>
        <w:spacing w:line="480" w:lineRule="exact"/>
        <w:jc w:val="left"/>
        <w:rPr>
          <w:rFonts w:ascii="仿宋" w:eastAsia="仿宋" w:hAnsi="仿宋" w:cs="仿宋"/>
          <w:color w:val="FF0000"/>
          <w:sz w:val="28"/>
          <w:szCs w:val="28"/>
          <w:lang w:eastAsia="zh-Hans"/>
        </w:rPr>
      </w:pPr>
      <w:r>
        <w:rPr>
          <w:rFonts w:ascii="仿宋" w:eastAsia="仿宋" w:hAnsi="仿宋" w:cs="仿宋" w:hint="eastAsia"/>
          <w:color w:val="FF0000"/>
          <w:sz w:val="28"/>
          <w:szCs w:val="28"/>
          <w:lang w:eastAsia="zh-Hans"/>
        </w:rPr>
        <w:t>乙方需明确告知到场进行宣贯培训的专家上述关于宣贯培训内容知识产权归属的要求；并要求培训的专家按照甲方的要求提供相应的培训内容等给甲方。</w:t>
      </w:r>
    </w:p>
    <w:p w:rsidR="0000006B" w:rsidRDefault="00A85A79">
      <w:pPr>
        <w:widowControl/>
        <w:numPr>
          <w:ilvl w:val="0"/>
          <w:numId w:val="5"/>
        </w:numPr>
        <w:tabs>
          <w:tab w:val="left" w:pos="630"/>
        </w:tabs>
        <w:spacing w:line="480" w:lineRule="exact"/>
        <w:jc w:val="left"/>
        <w:rPr>
          <w:rFonts w:ascii="仿宋" w:eastAsia="仿宋" w:hAnsi="仿宋" w:cs="仿宋"/>
          <w:sz w:val="28"/>
          <w:szCs w:val="28"/>
        </w:rPr>
      </w:pPr>
      <w:r>
        <w:rPr>
          <w:rFonts w:ascii="仿宋" w:eastAsia="仿宋" w:hAnsi="仿宋" w:cs="仿宋" w:hint="eastAsia"/>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rsidR="0000006B" w:rsidRDefault="00A85A79">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  不可抗力</w:t>
      </w:r>
    </w:p>
    <w:p w:rsidR="0000006B" w:rsidRDefault="00A85A79">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00006B" w:rsidRDefault="00A85A79">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w:t>
      </w:r>
      <w:r>
        <w:rPr>
          <w:rFonts w:ascii="仿宋" w:eastAsia="仿宋" w:hAnsi="仿宋" w:cs="仿宋" w:hint="eastAsia"/>
          <w:sz w:val="28"/>
          <w:szCs w:val="28"/>
        </w:rPr>
        <w:lastRenderedPageBreak/>
        <w:t>偿。</w:t>
      </w:r>
    </w:p>
    <w:p w:rsidR="0000006B" w:rsidRDefault="00A85A79">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60天，另一方有权终止合同，双方在不可抗力影响的范围内均无须承担任何法律责任（清付应缴未缴的款项的责任除外）。</w:t>
      </w:r>
    </w:p>
    <w:p w:rsidR="0000006B" w:rsidRDefault="00A85A79">
      <w:pPr>
        <w:spacing w:line="480" w:lineRule="exact"/>
        <w:rPr>
          <w:rFonts w:ascii="仿宋" w:eastAsia="仿宋" w:hAnsi="仿宋" w:cs="仿宋"/>
          <w:b/>
          <w:bCs/>
          <w:sz w:val="28"/>
          <w:szCs w:val="28"/>
        </w:rPr>
      </w:pPr>
      <w:r>
        <w:rPr>
          <w:rFonts w:ascii="仿宋" w:eastAsia="仿宋" w:hAnsi="仿宋" w:cs="仿宋" w:hint="eastAsia"/>
          <w:b/>
          <w:bCs/>
          <w:sz w:val="28"/>
          <w:szCs w:val="28"/>
        </w:rPr>
        <w:t>第九条  违约责任</w:t>
      </w:r>
    </w:p>
    <w:p w:rsidR="0000006B" w:rsidRDefault="00A85A79">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00006B" w:rsidRDefault="00A85A7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00006B" w:rsidRDefault="00A85A79">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00006B" w:rsidRDefault="00A85A79">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公告、本合同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00006B" w:rsidRDefault="00A85A79">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公告、本合同约定以及相关法律法规规定的，甲方有权拒收，并且乙方须向甲方支付本项目总费用20％的违约金；另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00006B" w:rsidRDefault="00A85A79">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w:t>
      </w:r>
      <w:r>
        <w:rPr>
          <w:rFonts w:ascii="仿宋" w:eastAsia="仿宋" w:hAnsi="仿宋" w:cs="仿宋" w:hint="eastAsia"/>
          <w:sz w:val="28"/>
          <w:szCs w:val="28"/>
        </w:rPr>
        <w:lastRenderedPageBreak/>
        <w:t>给第三方。若违反本项约定，乙方应向甲方退还甲方已支付的全部款项（乙方已经开具发票所产生的税费损失由乙方自行承担）。</w:t>
      </w:r>
    </w:p>
    <w:p w:rsidR="0000006B" w:rsidRDefault="00A85A79">
      <w:pPr>
        <w:spacing w:line="480" w:lineRule="exact"/>
        <w:rPr>
          <w:rFonts w:ascii="仿宋" w:eastAsia="仿宋" w:hAnsi="仿宋" w:cs="仿宋"/>
          <w:sz w:val="28"/>
          <w:szCs w:val="28"/>
        </w:rPr>
      </w:pPr>
      <w:r>
        <w:rPr>
          <w:rFonts w:ascii="仿宋" w:eastAsia="仿宋" w:hAnsi="仿宋" w:cs="仿宋" w:hint="eastAsia"/>
          <w:b/>
          <w:bCs/>
          <w:sz w:val="28"/>
          <w:szCs w:val="28"/>
        </w:rPr>
        <w:t>第十条  双方确定，出现下列情形，致使本合同的履行成为不必要或不能的，可以解除本合同：</w:t>
      </w:r>
    </w:p>
    <w:p w:rsidR="0000006B" w:rsidRDefault="00A85A79">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00006B" w:rsidRDefault="00A85A79">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00006B" w:rsidRDefault="00A85A79">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00006B" w:rsidRDefault="00A85A79">
      <w:pPr>
        <w:spacing w:line="480" w:lineRule="exact"/>
        <w:rPr>
          <w:rFonts w:ascii="仿宋" w:eastAsia="仿宋" w:hAnsi="仿宋" w:cs="仿宋"/>
          <w:b/>
          <w:bCs/>
          <w:sz w:val="28"/>
          <w:szCs w:val="28"/>
        </w:rPr>
      </w:pPr>
      <w:r>
        <w:rPr>
          <w:rFonts w:ascii="仿宋" w:eastAsia="仿宋" w:hAnsi="仿宋" w:cs="仿宋" w:hint="eastAsia"/>
          <w:b/>
          <w:bCs/>
          <w:sz w:val="28"/>
          <w:szCs w:val="28"/>
        </w:rPr>
        <w:t>第十一条  争议的解决办法</w:t>
      </w:r>
    </w:p>
    <w:p w:rsidR="0000006B" w:rsidRDefault="00A85A79">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00006B" w:rsidRDefault="00A85A79">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第十二条 其他</w:t>
      </w:r>
    </w:p>
    <w:p w:rsidR="0000006B" w:rsidRDefault="00A85A79">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00006B" w:rsidRDefault="00A85A79">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甲、乙双方在本合同项下的地址和联系方式为文件有效的送达地址；一方如有变更，应在变更前3日内通知对方，否则，视为未变更。</w:t>
      </w:r>
    </w:p>
    <w:p w:rsidR="0000006B" w:rsidRDefault="00A85A79">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本合同一式伍份，</w:t>
      </w:r>
      <w:proofErr w:type="gramStart"/>
      <w:r>
        <w:rPr>
          <w:rFonts w:ascii="仿宋" w:eastAsia="仿宋" w:hAnsi="仿宋" w:cs="仿宋" w:hint="eastAsia"/>
          <w:sz w:val="28"/>
          <w:szCs w:val="28"/>
        </w:rPr>
        <w:t>甲执叁份</w:t>
      </w:r>
      <w:proofErr w:type="gramEnd"/>
      <w:r>
        <w:rPr>
          <w:rFonts w:ascii="仿宋" w:eastAsia="仿宋" w:hAnsi="仿宋" w:cs="仿宋" w:hint="eastAsia"/>
          <w:sz w:val="28"/>
          <w:szCs w:val="28"/>
        </w:rPr>
        <w:t>、乙方执贰份，具有同等法律效力；自甲、乙双方签字盖章之日起生效。</w:t>
      </w:r>
    </w:p>
    <w:p w:rsidR="0000006B" w:rsidRDefault="00A85A79">
      <w:pPr>
        <w:pStyle w:val="2"/>
        <w:numPr>
          <w:ilvl w:val="0"/>
          <w:numId w:val="10"/>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00006B" w:rsidRDefault="00A85A79">
      <w:pPr>
        <w:pStyle w:val="2"/>
        <w:numPr>
          <w:ilvl w:val="0"/>
          <w:numId w:val="11"/>
        </w:numPr>
        <w:ind w:firstLine="608"/>
        <w:rPr>
          <w:rFonts w:ascii="仿宋" w:eastAsia="仿宋" w:hAnsi="仿宋" w:cs="仿宋"/>
          <w:szCs w:val="28"/>
        </w:rPr>
      </w:pPr>
      <w:r>
        <w:rPr>
          <w:rFonts w:ascii="仿宋" w:eastAsia="仿宋" w:hAnsi="仿宋" w:cs="仿宋" w:hint="eastAsia"/>
          <w:kern w:val="2"/>
          <w:szCs w:val="28"/>
          <w:lang w:bidi="ar"/>
        </w:rPr>
        <w:t>江门市市场监督管理局委托第三方机构开展知识产权宣</w:t>
      </w:r>
      <w:proofErr w:type="gramStart"/>
      <w:r>
        <w:rPr>
          <w:rFonts w:ascii="仿宋" w:eastAsia="仿宋" w:hAnsi="仿宋" w:cs="仿宋" w:hint="eastAsia"/>
          <w:kern w:val="2"/>
          <w:szCs w:val="28"/>
          <w:lang w:bidi="ar"/>
        </w:rPr>
        <w:t>贯服务</w:t>
      </w:r>
      <w:proofErr w:type="gramEnd"/>
      <w:r>
        <w:rPr>
          <w:rFonts w:ascii="仿宋" w:eastAsia="仿宋" w:hAnsi="仿宋" w:cs="仿宋" w:hint="eastAsia"/>
          <w:kern w:val="2"/>
          <w:szCs w:val="28"/>
          <w:lang w:bidi="ar"/>
        </w:rPr>
        <w:t>项目</w:t>
      </w:r>
      <w:r>
        <w:rPr>
          <w:rFonts w:ascii="仿宋" w:eastAsia="仿宋" w:hAnsi="仿宋" w:cs="仿宋" w:hint="eastAsia"/>
          <w:szCs w:val="28"/>
        </w:rPr>
        <w:t>采购公告；</w:t>
      </w:r>
    </w:p>
    <w:p w:rsidR="0000006B" w:rsidRDefault="00A85A79">
      <w:pPr>
        <w:pStyle w:val="2"/>
        <w:numPr>
          <w:ilvl w:val="0"/>
          <w:numId w:val="11"/>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00006B" w:rsidRDefault="00A85A79">
      <w:pPr>
        <w:pStyle w:val="2"/>
        <w:numPr>
          <w:ilvl w:val="0"/>
          <w:numId w:val="11"/>
        </w:numPr>
        <w:ind w:firstLine="608"/>
        <w:rPr>
          <w:rFonts w:ascii="仿宋" w:eastAsia="仿宋" w:hAnsi="仿宋" w:cs="仿宋"/>
          <w:szCs w:val="28"/>
        </w:rPr>
      </w:pPr>
      <w:r>
        <w:rPr>
          <w:rFonts w:ascii="仿宋" w:eastAsia="仿宋" w:hAnsi="仿宋" w:cs="仿宋" w:hint="eastAsia"/>
          <w:szCs w:val="28"/>
        </w:rPr>
        <w:t>其他附件及补充协议等资料。</w:t>
      </w:r>
    </w:p>
    <w:p w:rsidR="0000006B" w:rsidRDefault="00A85A79" w:rsidP="007A1653">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00006B" w:rsidRDefault="0000006B">
      <w:pPr>
        <w:pStyle w:val="2"/>
        <w:ind w:left="0" w:firstLineChars="0" w:firstLine="0"/>
        <w:rPr>
          <w:rFonts w:ascii="仿宋" w:eastAsia="仿宋" w:hAnsi="仿宋" w:cs="仿宋"/>
          <w:szCs w:val="28"/>
        </w:rPr>
      </w:pPr>
    </w:p>
    <w:p w:rsidR="0000006B" w:rsidRDefault="0000006B">
      <w:pPr>
        <w:pStyle w:val="2"/>
        <w:ind w:left="0" w:firstLineChars="0" w:firstLine="0"/>
        <w:rPr>
          <w:rFonts w:ascii="仿宋" w:eastAsia="仿宋" w:hAnsi="仿宋" w:cs="仿宋"/>
          <w:szCs w:val="28"/>
        </w:rPr>
      </w:pPr>
    </w:p>
    <w:p w:rsidR="0000006B" w:rsidRDefault="0000006B">
      <w:pPr>
        <w:pStyle w:val="2"/>
        <w:ind w:left="0" w:firstLineChars="0" w:firstLine="0"/>
        <w:rPr>
          <w:rFonts w:ascii="仿宋" w:eastAsia="仿宋" w:hAnsi="仿宋" w:cs="仿宋"/>
          <w:szCs w:val="28"/>
        </w:rPr>
      </w:pPr>
    </w:p>
    <w:p w:rsidR="0000006B" w:rsidRDefault="0000006B">
      <w:pPr>
        <w:pStyle w:val="2"/>
        <w:ind w:left="0" w:firstLineChars="0" w:firstLine="0"/>
        <w:rPr>
          <w:rFonts w:ascii="仿宋" w:eastAsia="仿宋" w:hAnsi="仿宋" w:cs="仿宋"/>
          <w:szCs w:val="28"/>
        </w:rPr>
      </w:pPr>
    </w:p>
    <w:p w:rsidR="0000006B" w:rsidRDefault="0000006B">
      <w:pPr>
        <w:pStyle w:val="2"/>
        <w:ind w:left="0" w:firstLineChars="0" w:firstLine="0"/>
        <w:rPr>
          <w:rFonts w:ascii="仿宋" w:eastAsia="仿宋" w:hAnsi="仿宋" w:cs="仿宋"/>
          <w:szCs w:val="28"/>
        </w:rPr>
      </w:pPr>
    </w:p>
    <w:p w:rsidR="0000006B" w:rsidRDefault="0000006B">
      <w:pPr>
        <w:pStyle w:val="2"/>
        <w:ind w:left="0" w:firstLineChars="0" w:firstLine="0"/>
        <w:rPr>
          <w:rFonts w:ascii="仿宋" w:eastAsia="仿宋" w:hAnsi="仿宋" w:cs="仿宋"/>
          <w:szCs w:val="28"/>
        </w:rPr>
      </w:pPr>
    </w:p>
    <w:p w:rsidR="0000006B" w:rsidRDefault="0000006B">
      <w:pPr>
        <w:pStyle w:val="2"/>
        <w:ind w:left="0" w:firstLineChars="0" w:firstLine="0"/>
        <w:rPr>
          <w:rFonts w:ascii="仿宋" w:eastAsia="仿宋" w:hAnsi="仿宋" w:cs="仿宋"/>
          <w:szCs w:val="28"/>
        </w:rPr>
      </w:pPr>
    </w:p>
    <w:p w:rsidR="0000006B" w:rsidRDefault="00A85A79">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00006B" w:rsidRDefault="00A85A79">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00006B" w:rsidRDefault="00A85A7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00006B" w:rsidRDefault="00A85A7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00006B" w:rsidRDefault="00A85A79">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00006B" w:rsidRDefault="00A85A79">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00006B" w:rsidRDefault="00A85A79">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00006B" w:rsidRDefault="00A85A7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00006B" w:rsidRDefault="00A85A7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00006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692" w:rsidRDefault="004B2692">
      <w:r>
        <w:separator/>
      </w:r>
    </w:p>
  </w:endnote>
  <w:endnote w:type="continuationSeparator" w:id="0">
    <w:p w:rsidR="004B2692" w:rsidRDefault="004B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MS Sans Serif">
    <w:altName w:val="苹方-简"/>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6B" w:rsidRDefault="00A85A79">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6B" w:rsidRDefault="00A85A79">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55737">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55737">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0006B" w:rsidRDefault="00A85A79">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55737">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55737">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692" w:rsidRDefault="004B2692">
      <w:r>
        <w:separator/>
      </w:r>
    </w:p>
  </w:footnote>
  <w:footnote w:type="continuationSeparator" w:id="0">
    <w:p w:rsidR="004B2692" w:rsidRDefault="004B2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0">
    <w:nsid w:val="7D89F00A"/>
    <w:multiLevelType w:val="singleLevel"/>
    <w:tmpl w:val="7D89F00A"/>
    <w:lvl w:ilvl="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
  </w:num>
  <w:num w:numId="5">
    <w:abstractNumId w:val="10"/>
  </w:num>
  <w:num w:numId="6">
    <w:abstractNumId w:val="6"/>
  </w:num>
  <w:num w:numId="7">
    <w:abstractNumId w:val="5"/>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6B"/>
    <w:rsid w:val="DFD26DD9"/>
    <w:rsid w:val="0000006B"/>
    <w:rsid w:val="00201EA2"/>
    <w:rsid w:val="003C4C02"/>
    <w:rsid w:val="004B2692"/>
    <w:rsid w:val="007A1653"/>
    <w:rsid w:val="00A55737"/>
    <w:rsid w:val="00A85A79"/>
    <w:rsid w:val="09D77ACF"/>
    <w:rsid w:val="09DE0A66"/>
    <w:rsid w:val="0AC84318"/>
    <w:rsid w:val="0BEA35C3"/>
    <w:rsid w:val="0DDF3CA5"/>
    <w:rsid w:val="0F0B37FA"/>
    <w:rsid w:val="0FB72321"/>
    <w:rsid w:val="10FC4243"/>
    <w:rsid w:val="164C711A"/>
    <w:rsid w:val="171724B5"/>
    <w:rsid w:val="1A19383D"/>
    <w:rsid w:val="1EC40855"/>
    <w:rsid w:val="20075F93"/>
    <w:rsid w:val="24EE444C"/>
    <w:rsid w:val="278863FB"/>
    <w:rsid w:val="28F2788A"/>
    <w:rsid w:val="293A0576"/>
    <w:rsid w:val="2D016C87"/>
    <w:rsid w:val="30582748"/>
    <w:rsid w:val="33431532"/>
    <w:rsid w:val="391A5AE0"/>
    <w:rsid w:val="3B19643C"/>
    <w:rsid w:val="3FA76621"/>
    <w:rsid w:val="404A6C17"/>
    <w:rsid w:val="43F43818"/>
    <w:rsid w:val="47C7B3FB"/>
    <w:rsid w:val="4B562BFB"/>
    <w:rsid w:val="4D261BEA"/>
    <w:rsid w:val="4DD70C4E"/>
    <w:rsid w:val="52BB12AF"/>
    <w:rsid w:val="5789094D"/>
    <w:rsid w:val="59375A4C"/>
    <w:rsid w:val="5BB2671C"/>
    <w:rsid w:val="690D3BC4"/>
    <w:rsid w:val="69196137"/>
    <w:rsid w:val="693B3F28"/>
    <w:rsid w:val="6B7E7578"/>
    <w:rsid w:val="6C7B1287"/>
    <w:rsid w:val="6F5F4F93"/>
    <w:rsid w:val="71041E65"/>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2">
    <w:name w:val="Body Text First Indent 2"/>
    <w:basedOn w:val="a5"/>
    <w:qFormat/>
    <w:pPr>
      <w:ind w:firstLineChars="200" w:firstLine="420"/>
    </w:pPr>
    <w:rPr>
      <w:rFonts w:ascii="宋体" w:hAnsi="MS Sans Serif"/>
      <w:spacing w:val="12"/>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2">
    <w:name w:val="Body Text First Indent 2"/>
    <w:basedOn w:val="a5"/>
    <w:qFormat/>
    <w:pPr>
      <w:ind w:firstLineChars="200" w:firstLine="420"/>
    </w:pPr>
    <w:rPr>
      <w:rFonts w:ascii="宋体" w:hAnsi="MS Sans Serif"/>
      <w:spacing w:val="12"/>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545</Words>
  <Characters>3108</Characters>
  <Application>Microsoft Office Word</Application>
  <DocSecurity>0</DocSecurity>
  <Lines>25</Lines>
  <Paragraphs>7</Paragraphs>
  <ScaleCrop>false</ScaleCrop>
  <Company>Microsoft</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李文昭</cp:lastModifiedBy>
  <cp:revision>3</cp:revision>
  <dcterms:created xsi:type="dcterms:W3CDTF">2021-05-26T02:58:00Z</dcterms:created>
  <dcterms:modified xsi:type="dcterms:W3CDTF">2021-09-27T02:21:00Z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7EC460280372487492488D2CB3094D53</vt:lpwstr>
  </property>
</Properties>
</file>