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1987"/>
        <w:gridCol w:w="1276"/>
        <w:gridCol w:w="9198"/>
        <w:gridCol w:w="1005"/>
      </w:tblGrid>
      <w:tr w:rsidR="006A0F4A" w:rsidTr="007A1F59">
        <w:trPr>
          <w:trHeight w:val="6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0F4A" w:rsidRDefault="006A0F4A" w:rsidP="003C7B6C">
            <w:pPr>
              <w:spacing w:line="560" w:lineRule="exact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sz w:val="44"/>
                <w:szCs w:val="44"/>
              </w:rPr>
              <w:t>江门市市场监督管理局关于食品安全专家调研服务项目</w:t>
            </w:r>
          </w:p>
          <w:p w:rsidR="006A0F4A" w:rsidRDefault="006A0F4A" w:rsidP="003C7B6C">
            <w:pPr>
              <w:spacing w:line="560" w:lineRule="exact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sz w:val="44"/>
                <w:szCs w:val="44"/>
              </w:rPr>
              <w:t>招标综合评审表</w:t>
            </w:r>
          </w:p>
        </w:tc>
      </w:tr>
      <w:tr w:rsidR="006A0F4A" w:rsidTr="007A1F59">
        <w:trPr>
          <w:trHeight w:val="435"/>
        </w:trPr>
        <w:tc>
          <w:tcPr>
            <w:tcW w:w="141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0F4A" w:rsidRDefault="006A0F4A" w:rsidP="007A1F5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F4A" w:rsidRDefault="006A0F4A" w:rsidP="007A1F5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A0F4A" w:rsidTr="007A1F59">
        <w:trPr>
          <w:trHeight w:val="643"/>
        </w:trPr>
        <w:tc>
          <w:tcPr>
            <w:tcW w:w="3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F4A" w:rsidRDefault="006A0F4A" w:rsidP="007A1F5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评审项目分值(可自定)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0F4A" w:rsidRDefault="006A0F4A" w:rsidP="007A1F5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分值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(可自定)</w:t>
            </w:r>
          </w:p>
        </w:tc>
        <w:tc>
          <w:tcPr>
            <w:tcW w:w="9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0F4A" w:rsidRDefault="006A0F4A" w:rsidP="007A1F5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评审标准分值(可自定)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得分</w:t>
            </w:r>
          </w:p>
        </w:tc>
      </w:tr>
      <w:tr w:rsidR="006A0F4A" w:rsidTr="007A1F59">
        <w:trPr>
          <w:cantSplit/>
          <w:trHeight w:val="764"/>
        </w:trPr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A" w:rsidRDefault="006A0F4A" w:rsidP="007A1F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投标报价</w:t>
            </w:r>
          </w:p>
          <w:p w:rsidR="006A0F4A" w:rsidRDefault="006A0F4A" w:rsidP="007A1F5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（权重10%）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A0F4A" w:rsidRDefault="006A0F4A" w:rsidP="007A1F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9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0F4A" w:rsidRDefault="006A0F4A" w:rsidP="007A1F5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以所有合格投标人评标价的最低价作为评分基准价。投标人的价格分按下式计算：价格分=（评分基准价/投标价）×10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6A0F4A" w:rsidTr="007A1F59">
        <w:trPr>
          <w:cantSplit/>
          <w:trHeight w:val="529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技术部分</w:t>
            </w:r>
          </w:p>
          <w:p w:rsidR="006A0F4A" w:rsidRDefault="006A0F4A" w:rsidP="007A1F5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（权重65%）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0F4A" w:rsidRDefault="006A0F4A" w:rsidP="007A1F5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9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0F4A" w:rsidRDefault="006A0F4A" w:rsidP="007A1F5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对服务项目背景、需求、目标熟悉，对服务项目的理解准确、认识深刻，对各投标人进行横向比较。分值：优：10分；良：5分；差：0分。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6A0F4A" w:rsidTr="007A1F59">
        <w:trPr>
          <w:cantSplit/>
          <w:trHeight w:val="487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0F4A" w:rsidRDefault="006A0F4A" w:rsidP="007A1F5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</w:t>
            </w:r>
          </w:p>
        </w:tc>
        <w:tc>
          <w:tcPr>
            <w:tcW w:w="9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0F4A" w:rsidRDefault="006A0F4A" w:rsidP="007A1F5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服务方案详细、科学、合理、可行度高的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为优得20分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；服务方案较详细、较合理，可行度较好的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为良得15分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；服务方案合理性一般，可行度一般的得8分；服务方案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描述较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简单的，可行度较差的得3分。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 w:rsidR="006A0F4A" w:rsidRDefault="006A0F4A" w:rsidP="007A1F59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6A0F4A" w:rsidTr="007A1F59">
        <w:trPr>
          <w:cantSplit/>
          <w:trHeight w:val="961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4A" w:rsidRDefault="006A0F4A" w:rsidP="007A1F59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A0F4A" w:rsidRDefault="006A0F4A" w:rsidP="007A1F5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业绩案例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4A" w:rsidRDefault="006A0F4A" w:rsidP="007A1F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</w:t>
            </w:r>
          </w:p>
        </w:tc>
        <w:tc>
          <w:tcPr>
            <w:tcW w:w="9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0F4A" w:rsidRDefault="006A0F4A" w:rsidP="007A1F5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投标人近3年内承担的调研类项目业绩，完成省级或以上服务项目每1个得5分，省级以下服务项目每1个得3分，满分20分（每个项目提供有效合同，不提供不得分）。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6A0F4A" w:rsidTr="007A1F59">
        <w:trPr>
          <w:cantSplit/>
          <w:trHeight w:val="961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4A" w:rsidRDefault="006A0F4A" w:rsidP="007A1F59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F4A" w:rsidRDefault="006A0F4A" w:rsidP="007A1F59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4A" w:rsidRDefault="006A0F4A" w:rsidP="007A1F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</w:t>
            </w:r>
          </w:p>
        </w:tc>
        <w:tc>
          <w:tcPr>
            <w:tcW w:w="9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0F4A" w:rsidRDefault="006A0F4A" w:rsidP="007A1F5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投标人近3年内承担的公共服务项目业绩，完成省级或以上服务项目每1个得3分，省级以下服务项目每1个得1分，满分15分（每个项目提供有效合同，不提供不得分）。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6A0F4A" w:rsidTr="007A1F59">
        <w:trPr>
          <w:trHeight w:val="507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4A" w:rsidRDefault="006A0F4A" w:rsidP="007A1F59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商务部分</w:t>
            </w:r>
          </w:p>
          <w:p w:rsidR="006A0F4A" w:rsidRDefault="006A0F4A" w:rsidP="007A1F59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（权重25%）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4A" w:rsidRDefault="006A0F4A" w:rsidP="007A1F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4A" w:rsidRDefault="006A0F4A" w:rsidP="007A1F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F4A" w:rsidRDefault="006A0F4A" w:rsidP="007A1F5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根据投标人的机构简介、财务报表和信用情况等综合比较。分值：优：5分；良：3分；差：0分。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shd w:val="clear" w:color="auto" w:fill="FFFFFF"/>
              <w:rPr>
                <w:rFonts w:ascii="宋体" w:hAnsi="宋体" w:cs="宋体"/>
                <w:kern w:val="0"/>
              </w:rPr>
            </w:pPr>
          </w:p>
        </w:tc>
      </w:tr>
      <w:tr w:rsidR="006A0F4A" w:rsidTr="007A1F59">
        <w:trPr>
          <w:trHeight w:val="70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项目负责人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拟派项目负责人需具有食品相关专业技术职称或资格等，本项最高得10分：</w:t>
            </w:r>
          </w:p>
          <w:p w:rsidR="006A0F4A" w:rsidRDefault="006A0F4A" w:rsidP="007A1F59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1）具有正高级技术职称，得7分；具有副高级技术职称，得3分，具有中级技术职称，得1分；其他情况不得分。（2）担任省级或以上食品安全专家委员会委员得3分，市级或以下食品安全专家委员会委员得1分；其他情况不得分。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shd w:val="clear" w:color="auto" w:fill="FFFFFF"/>
              <w:rPr>
                <w:rFonts w:ascii="宋体" w:hAnsi="宋体" w:cs="宋体"/>
                <w:kern w:val="0"/>
              </w:rPr>
            </w:pPr>
          </w:p>
        </w:tc>
      </w:tr>
      <w:tr w:rsidR="006A0F4A" w:rsidTr="007A1F59">
        <w:trPr>
          <w:trHeight w:val="856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4A" w:rsidRDefault="006A0F4A" w:rsidP="007A1F59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4A" w:rsidRDefault="006A0F4A" w:rsidP="007A1F59">
            <w:pPr>
              <w:shd w:val="clear" w:color="auto" w:fill="FFFFFF"/>
              <w:jc w:val="center"/>
              <w:rPr>
                <w:rFonts w:ascii="宋体" w:hAnsi="宋体" w:cs="宋体"/>
                <w:kern w:val="0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</w:rPr>
              <w:t>项目团队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4A" w:rsidRDefault="006A0F4A" w:rsidP="007A1F59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F4A" w:rsidRDefault="006A0F4A" w:rsidP="007A1F59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拟投入本项目的技术职称人员情况（不含项目负责人），本项最高得10分：</w:t>
            </w:r>
          </w:p>
          <w:p w:rsidR="006A0F4A" w:rsidRDefault="006A0F4A" w:rsidP="007A1F59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（1）具备正高级技术职称人员，每1人得5分；（2）具备副高级技术职称人员，每1人得3分；（3）具备中级技术职称人员，每1人得2分；（4）其余情况不得分。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shd w:val="clear" w:color="auto" w:fill="FFFFFF"/>
              <w:rPr>
                <w:rFonts w:ascii="宋体" w:hAnsi="宋体" w:cs="宋体"/>
                <w:kern w:val="0"/>
              </w:rPr>
            </w:pPr>
          </w:p>
        </w:tc>
      </w:tr>
      <w:tr w:rsidR="006A0F4A" w:rsidTr="007A1F59">
        <w:trPr>
          <w:trHeight w:val="132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4A" w:rsidRDefault="006A0F4A" w:rsidP="007A1F59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4A" w:rsidRDefault="006A0F4A" w:rsidP="007A1F59">
            <w:pPr>
              <w:shd w:val="clear" w:color="auto" w:fill="FFFFFF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4A" w:rsidRDefault="006A0F4A" w:rsidP="007A1F59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F4A" w:rsidRDefault="006A0F4A" w:rsidP="007A1F59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拟投入本项目的人员情况（不含项目负责人），本项最高得5分：</w:t>
            </w:r>
          </w:p>
          <w:p w:rsidR="006A0F4A" w:rsidRDefault="006A0F4A" w:rsidP="007A1F59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（1）项目团队人员数量5人或以上，得5分；（2）项目团队人员数量3-4人，得3分；（3）项目团队人员数量2人或以下，得1分；（4）其余情况不得分。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A" w:rsidRDefault="006A0F4A" w:rsidP="007A1F59">
            <w:pPr>
              <w:shd w:val="clear" w:color="auto" w:fill="FFFFFF"/>
              <w:rPr>
                <w:rFonts w:ascii="宋体" w:hAnsi="宋体" w:cs="宋体"/>
                <w:kern w:val="0"/>
              </w:rPr>
            </w:pPr>
          </w:p>
        </w:tc>
      </w:tr>
    </w:tbl>
    <w:p w:rsidR="006A0F4A" w:rsidRDefault="006A0F4A" w:rsidP="006A0F4A">
      <w:pPr>
        <w:shd w:val="clear" w:color="auto" w:fill="FFFFFF"/>
        <w:rPr>
          <w:rFonts w:ascii="宋体" w:hAnsi="宋体" w:cs="宋体"/>
          <w:sz w:val="24"/>
          <w:szCs w:val="24"/>
        </w:rPr>
      </w:pPr>
    </w:p>
    <w:p w:rsidR="006A0F4A" w:rsidRDefault="006A0F4A" w:rsidP="006A0F4A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评审人员签名：</w:t>
      </w:r>
    </w:p>
    <w:p w:rsidR="004F1938" w:rsidRDefault="004F1938"/>
    <w:sectPr w:rsidR="004F1938" w:rsidSect="00B10B41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B83" w:rsidRDefault="001A5B83" w:rsidP="003C7B6C">
      <w:r>
        <w:separator/>
      </w:r>
    </w:p>
  </w:endnote>
  <w:endnote w:type="continuationSeparator" w:id="0">
    <w:p w:rsidR="001A5B83" w:rsidRDefault="001A5B83" w:rsidP="003C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B83" w:rsidRDefault="001A5B83" w:rsidP="003C7B6C">
      <w:r>
        <w:separator/>
      </w:r>
    </w:p>
  </w:footnote>
  <w:footnote w:type="continuationSeparator" w:id="0">
    <w:p w:rsidR="001A5B83" w:rsidRDefault="001A5B83" w:rsidP="003C7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4A"/>
    <w:rsid w:val="001A5B83"/>
    <w:rsid w:val="003C7B6C"/>
    <w:rsid w:val="004F1938"/>
    <w:rsid w:val="006A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A0F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6A0F4A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6A0F4A"/>
    <w:rPr>
      <w:rFonts w:ascii="Times New Roman" w:eastAsia="宋体" w:hAnsi="Times New Roman" w:cs="Times New Roman"/>
      <w:szCs w:val="21"/>
    </w:rPr>
  </w:style>
  <w:style w:type="paragraph" w:styleId="a0">
    <w:name w:val="Body Text First Indent"/>
    <w:basedOn w:val="a4"/>
    <w:link w:val="Char0"/>
    <w:uiPriority w:val="99"/>
    <w:semiHidden/>
    <w:unhideWhenUsed/>
    <w:rsid w:val="006A0F4A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6A0F4A"/>
    <w:rPr>
      <w:rFonts w:ascii="Times New Roman" w:eastAsia="宋体" w:hAnsi="Times New Roman" w:cs="Times New Roman"/>
      <w:szCs w:val="21"/>
    </w:rPr>
  </w:style>
  <w:style w:type="paragraph" w:styleId="a5">
    <w:name w:val="header"/>
    <w:basedOn w:val="a"/>
    <w:link w:val="Char1"/>
    <w:uiPriority w:val="99"/>
    <w:unhideWhenUsed/>
    <w:rsid w:val="003C7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3C7B6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C7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3C7B6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A0F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6A0F4A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6A0F4A"/>
    <w:rPr>
      <w:rFonts w:ascii="Times New Roman" w:eastAsia="宋体" w:hAnsi="Times New Roman" w:cs="Times New Roman"/>
      <w:szCs w:val="21"/>
    </w:rPr>
  </w:style>
  <w:style w:type="paragraph" w:styleId="a0">
    <w:name w:val="Body Text First Indent"/>
    <w:basedOn w:val="a4"/>
    <w:link w:val="Char0"/>
    <w:uiPriority w:val="99"/>
    <w:semiHidden/>
    <w:unhideWhenUsed/>
    <w:rsid w:val="006A0F4A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6A0F4A"/>
    <w:rPr>
      <w:rFonts w:ascii="Times New Roman" w:eastAsia="宋体" w:hAnsi="Times New Roman" w:cs="Times New Roman"/>
      <w:szCs w:val="21"/>
    </w:rPr>
  </w:style>
  <w:style w:type="paragraph" w:styleId="a5">
    <w:name w:val="header"/>
    <w:basedOn w:val="a"/>
    <w:link w:val="Char1"/>
    <w:uiPriority w:val="99"/>
    <w:unhideWhenUsed/>
    <w:rsid w:val="003C7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3C7B6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C7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3C7B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834</Characters>
  <Application>Microsoft Office Word</Application>
  <DocSecurity>0</DocSecurity>
  <Lines>6</Lines>
  <Paragraphs>1</Paragraphs>
  <ScaleCrop>false</ScaleCrop>
  <Company>Chinese ORG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赵淑卿</dc:creator>
  <cp:lastModifiedBy>曾文静</cp:lastModifiedBy>
  <cp:revision>2</cp:revision>
  <dcterms:created xsi:type="dcterms:W3CDTF">2021-07-16T09:33:00Z</dcterms:created>
  <dcterms:modified xsi:type="dcterms:W3CDTF">2021-07-19T07:09:00Z</dcterms:modified>
</cp:coreProperties>
</file>