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6D" w:rsidRDefault="00BC706D" w:rsidP="00BC706D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1-2.</w:t>
      </w:r>
      <w:r>
        <w:rPr>
          <w:rFonts w:eastAsia="仿宋_GB2312"/>
          <w:sz w:val="32"/>
          <w:szCs w:val="32"/>
        </w:rPr>
        <w:t>评审表</w:t>
      </w:r>
    </w:p>
    <w:p w:rsidR="00BC706D" w:rsidRPr="009707DC" w:rsidRDefault="00BC706D" w:rsidP="009707DC"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江门市市场监督管理局</w:t>
      </w:r>
      <w:r w:rsidR="009707DC" w:rsidRPr="009707DC">
        <w:rPr>
          <w:rFonts w:eastAsia="方正小标宋简体" w:hint="eastAsia"/>
          <w:bCs/>
          <w:sz w:val="44"/>
          <w:szCs w:val="44"/>
        </w:rPr>
        <w:t>2021</w:t>
      </w:r>
      <w:r w:rsidR="009707DC" w:rsidRPr="009707DC">
        <w:rPr>
          <w:rFonts w:eastAsia="方正小标宋简体" w:hint="eastAsia"/>
          <w:bCs/>
          <w:sz w:val="44"/>
          <w:szCs w:val="44"/>
        </w:rPr>
        <w:t>年江门市消费环境评价</w:t>
      </w:r>
      <w:r>
        <w:rPr>
          <w:rFonts w:eastAsia="方正小标宋简体"/>
          <w:bCs/>
          <w:sz w:val="44"/>
          <w:szCs w:val="44"/>
        </w:rPr>
        <w:t>采购项目</w:t>
      </w:r>
      <w:r>
        <w:rPr>
          <w:rFonts w:eastAsia="方正小标宋简体"/>
          <w:bCs/>
          <w:kern w:val="0"/>
          <w:sz w:val="44"/>
          <w:szCs w:val="44"/>
        </w:rPr>
        <w:t>招标综合评审表</w:t>
      </w:r>
    </w:p>
    <w:tbl>
      <w:tblPr>
        <w:tblW w:w="100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692"/>
        <w:gridCol w:w="1440"/>
        <w:gridCol w:w="4556"/>
        <w:gridCol w:w="1384"/>
      </w:tblGrid>
      <w:tr w:rsidR="00BC706D" w:rsidTr="00AC45BC">
        <w:trPr>
          <w:trHeight w:val="1075"/>
          <w:tblHeader/>
          <w:jc w:val="center"/>
        </w:trPr>
        <w:tc>
          <w:tcPr>
            <w:tcW w:w="2651" w:type="dxa"/>
            <w:gridSpan w:val="2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widowControl/>
              <w:spacing w:line="44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评审项目分值</w:t>
            </w:r>
          </w:p>
          <w:p w:rsidR="00BC706D" w:rsidRDefault="00BC706D" w:rsidP="003626D7">
            <w:pPr>
              <w:widowControl/>
              <w:spacing w:line="44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（可自定）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widowControl/>
              <w:spacing w:line="44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分值</w:t>
            </w:r>
          </w:p>
          <w:p w:rsidR="00BC706D" w:rsidRDefault="00BC706D" w:rsidP="003626D7">
            <w:pPr>
              <w:widowControl/>
              <w:spacing w:line="44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（可自定）</w:t>
            </w:r>
          </w:p>
        </w:tc>
        <w:tc>
          <w:tcPr>
            <w:tcW w:w="4556" w:type="dxa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widowControl/>
              <w:spacing w:line="44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评审标准分值（可自定）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widowControl/>
              <w:spacing w:line="44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得分</w:t>
            </w:r>
          </w:p>
        </w:tc>
      </w:tr>
      <w:tr w:rsidR="00BC706D" w:rsidTr="00AC45BC">
        <w:trPr>
          <w:trHeight w:val="1395"/>
          <w:jc w:val="center"/>
        </w:trPr>
        <w:tc>
          <w:tcPr>
            <w:tcW w:w="2651" w:type="dxa"/>
            <w:gridSpan w:val="2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投标报价</w:t>
            </w:r>
          </w:p>
          <w:p w:rsidR="00BC706D" w:rsidRDefault="00BC706D" w:rsidP="003626D7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（权重</w:t>
            </w:r>
            <w:r>
              <w:rPr>
                <w:rFonts w:eastAsia="仿宋_GB2312"/>
                <w:kern w:val="0"/>
                <w:sz w:val="24"/>
                <w:szCs w:val="24"/>
              </w:rPr>
              <w:t>20%</w:t>
            </w:r>
            <w:r>
              <w:rPr>
                <w:rFonts w:eastAsia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4556" w:type="dxa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以所有合格投标人评标价的最低价作为评分基准价。投标人的价格分按下式计算：价格分</w:t>
            </w:r>
            <w:r>
              <w:rPr>
                <w:rFonts w:eastAsia="仿宋_GB2312"/>
                <w:kern w:val="0"/>
                <w:sz w:val="24"/>
                <w:szCs w:val="24"/>
              </w:rPr>
              <w:t>=</w:t>
            </w:r>
            <w:r>
              <w:rPr>
                <w:rFonts w:eastAsia="仿宋_GB2312"/>
                <w:kern w:val="0"/>
                <w:sz w:val="24"/>
                <w:szCs w:val="24"/>
              </w:rPr>
              <w:t>（评分基准价</w:t>
            </w:r>
            <w:r>
              <w:rPr>
                <w:rFonts w:eastAsia="仿宋_GB2312"/>
                <w:kern w:val="0"/>
                <w:sz w:val="24"/>
                <w:szCs w:val="24"/>
              </w:rPr>
              <w:t>/</w:t>
            </w:r>
            <w:r>
              <w:rPr>
                <w:rFonts w:eastAsia="仿宋_GB2312"/>
                <w:kern w:val="0"/>
                <w:sz w:val="24"/>
                <w:szCs w:val="24"/>
              </w:rPr>
              <w:t>评标价）</w:t>
            </w:r>
            <w:r>
              <w:rPr>
                <w:rFonts w:eastAsia="仿宋_GB2312"/>
                <w:kern w:val="0"/>
                <w:sz w:val="24"/>
                <w:szCs w:val="24"/>
              </w:rPr>
              <w:t>×20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 w:rsidR="00BC706D" w:rsidRDefault="00BC706D" w:rsidP="003626D7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BC706D" w:rsidTr="00AC45BC">
        <w:trPr>
          <w:cantSplit/>
          <w:trHeight w:val="664"/>
          <w:jc w:val="center"/>
        </w:trPr>
        <w:tc>
          <w:tcPr>
            <w:tcW w:w="959" w:type="dxa"/>
            <w:vMerge w:val="restart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技术部分</w:t>
            </w:r>
          </w:p>
          <w:p w:rsidR="00BC706D" w:rsidRDefault="00BC706D" w:rsidP="000C640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（权重</w:t>
            </w:r>
            <w:r w:rsidR="000C6400">
              <w:rPr>
                <w:rFonts w:eastAsia="仿宋_GB2312" w:hint="eastAsia"/>
                <w:kern w:val="0"/>
                <w:sz w:val="24"/>
                <w:szCs w:val="24"/>
              </w:rPr>
              <w:t>50</w:t>
            </w:r>
            <w:r>
              <w:rPr>
                <w:rFonts w:eastAsia="仿宋_GB2312"/>
                <w:kern w:val="0"/>
                <w:sz w:val="24"/>
                <w:szCs w:val="24"/>
              </w:rPr>
              <w:t>%</w:t>
            </w:r>
            <w:r>
              <w:rPr>
                <w:rFonts w:eastAsia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对本项目总体理解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BC706D" w:rsidRDefault="00414ACE" w:rsidP="003626D7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556" w:type="dxa"/>
            <w:tcBorders>
              <w:tl2br w:val="nil"/>
              <w:tr2bl w:val="nil"/>
            </w:tcBorders>
            <w:vAlign w:val="center"/>
          </w:tcPr>
          <w:p w:rsidR="00BC706D" w:rsidRDefault="00BC706D" w:rsidP="00A5082F"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根据投标人对项目的认识及理解、对项目重点、难点分析把握，进行综合比较。优</w:t>
            </w:r>
            <w:r w:rsidR="00414ACE">
              <w:rPr>
                <w:rFonts w:eastAsia="仿宋_GB2312" w:hint="eastAsia"/>
                <w:kern w:val="0"/>
                <w:sz w:val="24"/>
                <w:szCs w:val="24"/>
              </w:rPr>
              <w:t>10</w:t>
            </w:r>
            <w:r w:rsidR="00A5082F">
              <w:rPr>
                <w:rFonts w:eastAsia="仿宋_GB2312" w:hint="eastAsia"/>
                <w:kern w:val="0"/>
                <w:sz w:val="24"/>
                <w:szCs w:val="24"/>
              </w:rPr>
              <w:t>-8</w:t>
            </w:r>
            <w:r>
              <w:rPr>
                <w:rFonts w:eastAsia="仿宋_GB2312"/>
                <w:kern w:val="0"/>
                <w:sz w:val="24"/>
                <w:szCs w:val="24"/>
              </w:rPr>
              <w:t>分，良</w:t>
            </w:r>
            <w:r w:rsidR="00A5082F">
              <w:rPr>
                <w:rFonts w:eastAsia="仿宋_GB2312" w:hint="eastAsia"/>
                <w:kern w:val="0"/>
                <w:sz w:val="24"/>
                <w:szCs w:val="24"/>
              </w:rPr>
              <w:t>7-4</w:t>
            </w:r>
            <w:r>
              <w:rPr>
                <w:rFonts w:eastAsia="仿宋_GB2312"/>
                <w:kern w:val="0"/>
                <w:sz w:val="24"/>
                <w:szCs w:val="24"/>
              </w:rPr>
              <w:t>分，一般</w:t>
            </w:r>
            <w:r w:rsidR="00A5082F">
              <w:rPr>
                <w:rFonts w:eastAsia="仿宋_GB2312" w:hint="eastAsia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kern w:val="0"/>
                <w:sz w:val="24"/>
                <w:szCs w:val="24"/>
              </w:rPr>
              <w:t>分</w:t>
            </w:r>
            <w:r w:rsidR="00A5082F">
              <w:rPr>
                <w:rFonts w:eastAsia="仿宋_GB2312" w:hint="eastAsia"/>
                <w:kern w:val="0"/>
                <w:sz w:val="24"/>
                <w:szCs w:val="24"/>
              </w:rPr>
              <w:t>以下</w:t>
            </w:r>
            <w:r>
              <w:rPr>
                <w:rFonts w:eastAsia="仿宋_GB2312"/>
                <w:kern w:val="0"/>
                <w:sz w:val="24"/>
                <w:szCs w:val="24"/>
              </w:rPr>
              <w:t>。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BC706D" w:rsidTr="00AC45BC">
        <w:trPr>
          <w:cantSplit/>
          <w:trHeight w:val="1015"/>
          <w:jc w:val="center"/>
        </w:trPr>
        <w:tc>
          <w:tcPr>
            <w:tcW w:w="959" w:type="dxa"/>
            <w:vMerge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投标人相关资质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4556" w:type="dxa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根据投标人资质证书、投入本项目人员设备等综合比较。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BC706D" w:rsidTr="00AC45BC">
        <w:trPr>
          <w:cantSplit/>
          <w:trHeight w:val="2260"/>
          <w:jc w:val="center"/>
        </w:trPr>
        <w:tc>
          <w:tcPr>
            <w:tcW w:w="959" w:type="dxa"/>
            <w:vMerge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服务方案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23</w:t>
            </w:r>
          </w:p>
        </w:tc>
        <w:tc>
          <w:tcPr>
            <w:tcW w:w="4556" w:type="dxa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根据投标人的服务方案，包括策划设计、流程节点、实施计划等是否完善周到、可行，是否符合招标文件需求等进行综合比较。优</w:t>
            </w:r>
            <w:r>
              <w:rPr>
                <w:rFonts w:eastAsia="仿宋_GB2312"/>
                <w:kern w:val="0"/>
                <w:sz w:val="24"/>
                <w:szCs w:val="24"/>
              </w:rPr>
              <w:t>23-18</w:t>
            </w:r>
            <w:r>
              <w:rPr>
                <w:rFonts w:eastAsia="仿宋_GB2312"/>
                <w:kern w:val="0"/>
                <w:sz w:val="24"/>
                <w:szCs w:val="24"/>
              </w:rPr>
              <w:t>分，良</w:t>
            </w:r>
            <w:r>
              <w:rPr>
                <w:rFonts w:eastAsia="仿宋_GB2312"/>
                <w:kern w:val="0"/>
                <w:sz w:val="24"/>
                <w:szCs w:val="24"/>
              </w:rPr>
              <w:t>17-12</w:t>
            </w:r>
            <w:r>
              <w:rPr>
                <w:rFonts w:eastAsia="仿宋_GB2312"/>
                <w:kern w:val="0"/>
                <w:sz w:val="24"/>
                <w:szCs w:val="24"/>
              </w:rPr>
              <w:t>分，一般</w:t>
            </w:r>
            <w:r>
              <w:rPr>
                <w:rFonts w:eastAsia="仿宋_GB2312"/>
                <w:kern w:val="0"/>
                <w:sz w:val="24"/>
                <w:szCs w:val="24"/>
              </w:rPr>
              <w:t>11</w:t>
            </w:r>
            <w:r>
              <w:rPr>
                <w:rFonts w:eastAsia="仿宋_GB2312"/>
                <w:kern w:val="0"/>
                <w:sz w:val="24"/>
                <w:szCs w:val="24"/>
              </w:rPr>
              <w:t>分以下。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BC706D" w:rsidTr="00AC45BC">
        <w:trPr>
          <w:cantSplit/>
          <w:trHeight w:val="1180"/>
          <w:jc w:val="center"/>
        </w:trPr>
        <w:tc>
          <w:tcPr>
            <w:tcW w:w="959" w:type="dxa"/>
            <w:vMerge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其他技术招标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BC706D" w:rsidRDefault="005742B8" w:rsidP="00B521A7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 w:rsidR="00B521A7"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4556" w:type="dxa"/>
            <w:tcBorders>
              <w:tl2br w:val="nil"/>
              <w:tr2bl w:val="nil"/>
            </w:tcBorders>
            <w:vAlign w:val="center"/>
          </w:tcPr>
          <w:p w:rsidR="00BC706D" w:rsidRPr="00B141F9" w:rsidRDefault="00B521A7" w:rsidP="00D05B53"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  <w:szCs w:val="24"/>
                <w:highlight w:val="yellow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有承担省级</w:t>
            </w:r>
            <w:r w:rsidR="009612DF">
              <w:rPr>
                <w:rFonts w:eastAsia="仿宋_GB2312" w:hint="eastAsia"/>
                <w:kern w:val="0"/>
                <w:sz w:val="24"/>
                <w:szCs w:val="24"/>
              </w:rPr>
              <w:t>消费环境评价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项目</w:t>
            </w:r>
            <w:r w:rsidR="001370C0">
              <w:rPr>
                <w:rFonts w:eastAsia="仿宋_GB2312" w:hint="eastAsia"/>
                <w:kern w:val="0"/>
                <w:sz w:val="24"/>
                <w:szCs w:val="24"/>
              </w:rPr>
              <w:t>经验</w:t>
            </w:r>
            <w:r w:rsidR="00D05B53">
              <w:rPr>
                <w:rFonts w:eastAsia="仿宋_GB2312" w:hint="eastAsia"/>
                <w:kern w:val="0"/>
                <w:sz w:val="24"/>
                <w:szCs w:val="24"/>
              </w:rPr>
              <w:t>的</w:t>
            </w:r>
            <w:bookmarkStart w:id="0" w:name="_GoBack"/>
            <w:bookmarkEnd w:id="0"/>
            <w:r>
              <w:rPr>
                <w:rFonts w:eastAsia="仿宋_GB2312" w:hint="eastAsia"/>
                <w:kern w:val="0"/>
                <w:sz w:val="24"/>
                <w:szCs w:val="24"/>
              </w:rPr>
              <w:t>得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10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分。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BC706D" w:rsidTr="00AC45BC">
        <w:trPr>
          <w:cantSplit/>
          <w:trHeight w:val="1970"/>
          <w:jc w:val="center"/>
        </w:trPr>
        <w:tc>
          <w:tcPr>
            <w:tcW w:w="959" w:type="dxa"/>
            <w:vMerge w:val="restart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商务部分</w:t>
            </w:r>
          </w:p>
          <w:p w:rsidR="00BC706D" w:rsidRDefault="00BC706D" w:rsidP="000C6400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（权重</w:t>
            </w:r>
            <w:r w:rsidR="00AC45BC">
              <w:rPr>
                <w:rFonts w:eastAsia="仿宋_GB2312" w:hint="eastAsia"/>
                <w:kern w:val="0"/>
                <w:sz w:val="24"/>
                <w:szCs w:val="24"/>
              </w:rPr>
              <w:t>3</w:t>
            </w:r>
            <w:r w:rsidR="000C6400"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  <w:r>
              <w:rPr>
                <w:rFonts w:eastAsia="仿宋_GB2312"/>
                <w:kern w:val="0"/>
                <w:sz w:val="24"/>
                <w:szCs w:val="24"/>
              </w:rPr>
              <w:t>%</w:t>
            </w:r>
            <w:r>
              <w:rPr>
                <w:rFonts w:eastAsia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标书质量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4556" w:type="dxa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根据投标文件的印刷装订质量，内容一致完整性，是否有目录，佐证材料是否有效充分等综合评定。优</w:t>
            </w: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kern w:val="0"/>
                <w:sz w:val="24"/>
                <w:szCs w:val="24"/>
              </w:rPr>
              <w:t>分，良</w:t>
            </w: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分，一般</w:t>
            </w: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分。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BC706D" w:rsidTr="00AC45BC">
        <w:trPr>
          <w:cantSplit/>
          <w:trHeight w:val="1470"/>
          <w:jc w:val="center"/>
        </w:trPr>
        <w:tc>
          <w:tcPr>
            <w:tcW w:w="959" w:type="dxa"/>
            <w:vMerge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投标人综合实力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4556" w:type="dxa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根据投标人的公司简介，完成本项目优势，财务报表和荣誉证书等综合比较，优</w:t>
            </w: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分，良</w:t>
            </w: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  <w:r>
              <w:rPr>
                <w:rFonts w:eastAsia="仿宋_GB2312"/>
                <w:kern w:val="0"/>
                <w:sz w:val="24"/>
                <w:szCs w:val="24"/>
              </w:rPr>
              <w:t>分，一般</w:t>
            </w: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kern w:val="0"/>
                <w:sz w:val="24"/>
                <w:szCs w:val="24"/>
              </w:rPr>
              <w:t>分。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BC706D" w:rsidTr="00AC45BC">
        <w:trPr>
          <w:cantSplit/>
          <w:trHeight w:val="2455"/>
          <w:jc w:val="center"/>
        </w:trPr>
        <w:tc>
          <w:tcPr>
            <w:tcW w:w="959" w:type="dxa"/>
            <w:vMerge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同类业绩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4556" w:type="dxa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根据投标人近三年内同类项目的业绩经验、合作成效进行综合比较打分。优</w:t>
            </w:r>
            <w:r>
              <w:rPr>
                <w:rFonts w:eastAsia="仿宋_GB2312"/>
                <w:kern w:val="0"/>
                <w:sz w:val="24"/>
                <w:szCs w:val="24"/>
              </w:rPr>
              <w:t>15-11</w:t>
            </w:r>
            <w:r>
              <w:rPr>
                <w:rFonts w:eastAsia="仿宋_GB2312"/>
                <w:kern w:val="0"/>
                <w:sz w:val="24"/>
                <w:szCs w:val="24"/>
              </w:rPr>
              <w:t>分，良</w:t>
            </w:r>
            <w:r>
              <w:rPr>
                <w:rFonts w:eastAsia="仿宋_GB2312"/>
                <w:kern w:val="0"/>
                <w:sz w:val="24"/>
                <w:szCs w:val="24"/>
              </w:rPr>
              <w:t>10-6</w:t>
            </w:r>
            <w:r>
              <w:rPr>
                <w:rFonts w:eastAsia="仿宋_GB2312"/>
                <w:kern w:val="0"/>
                <w:sz w:val="24"/>
                <w:szCs w:val="24"/>
              </w:rPr>
              <w:t>分，一般</w:t>
            </w: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  <w:r>
              <w:rPr>
                <w:rFonts w:eastAsia="仿宋_GB2312"/>
                <w:kern w:val="0"/>
                <w:sz w:val="24"/>
                <w:szCs w:val="24"/>
              </w:rPr>
              <w:t>分以下。</w:t>
            </w:r>
          </w:p>
          <w:p w:rsidR="00BC706D" w:rsidRDefault="00BC706D" w:rsidP="003626D7"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须提供业绩列表及合同或中标通知书或成交通知书等复印件，不提供不得分。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 w:rsidR="00BC706D" w:rsidRDefault="00BC706D" w:rsidP="003626D7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BC706D" w:rsidTr="00AC45BC">
        <w:trPr>
          <w:cantSplit/>
          <w:trHeight w:val="1500"/>
          <w:jc w:val="center"/>
        </w:trPr>
        <w:tc>
          <w:tcPr>
            <w:tcW w:w="959" w:type="dxa"/>
            <w:vMerge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服务承诺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BC706D" w:rsidRDefault="00B141F9" w:rsidP="003626D7"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556" w:type="dxa"/>
            <w:tcBorders>
              <w:tl2br w:val="nil"/>
              <w:tr2bl w:val="nil"/>
            </w:tcBorders>
            <w:vAlign w:val="center"/>
          </w:tcPr>
          <w:p w:rsidR="00BC706D" w:rsidRDefault="00BC706D" w:rsidP="00B141F9"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根据投标人对本项目的服务承诺，保证措施等进行综合比较。优</w:t>
            </w:r>
            <w:r w:rsidR="00B141F9">
              <w:rPr>
                <w:rFonts w:eastAsia="仿宋_GB2312" w:hint="eastAsia"/>
                <w:kern w:val="0"/>
                <w:sz w:val="24"/>
                <w:szCs w:val="24"/>
              </w:rPr>
              <w:t>5</w:t>
            </w:r>
            <w:r>
              <w:rPr>
                <w:rFonts w:eastAsia="仿宋_GB2312"/>
                <w:kern w:val="0"/>
                <w:sz w:val="24"/>
                <w:szCs w:val="24"/>
              </w:rPr>
              <w:t>分，良</w:t>
            </w:r>
            <w:r w:rsidR="00B141F9">
              <w:rPr>
                <w:rFonts w:eastAsia="仿宋_GB2312" w:hint="eastAsia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kern w:val="0"/>
                <w:sz w:val="24"/>
                <w:szCs w:val="24"/>
              </w:rPr>
              <w:t>分，一般</w:t>
            </w:r>
            <w:r w:rsidR="00B141F9"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 w:rsidR="00B141F9">
              <w:rPr>
                <w:rFonts w:eastAsia="仿宋_GB2312" w:hint="eastAsia"/>
                <w:kern w:val="0"/>
                <w:sz w:val="24"/>
                <w:szCs w:val="24"/>
              </w:rPr>
              <w:t>分</w:t>
            </w:r>
            <w:r>
              <w:rPr>
                <w:rFonts w:eastAsia="仿宋_GB2312"/>
                <w:kern w:val="0"/>
                <w:sz w:val="24"/>
                <w:szCs w:val="24"/>
              </w:rPr>
              <w:t>。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BC706D" w:rsidTr="00AC45BC">
        <w:trPr>
          <w:trHeight w:val="70"/>
          <w:jc w:val="center"/>
        </w:trPr>
        <w:tc>
          <w:tcPr>
            <w:tcW w:w="8647" w:type="dxa"/>
            <w:gridSpan w:val="4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合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:rsidR="00BC706D" w:rsidRDefault="00BC706D" w:rsidP="003626D7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 w:rsidR="00BC706D" w:rsidRDefault="00BC706D" w:rsidP="003626D7">
            <w:pPr>
              <w:spacing w:line="4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</w:tbl>
    <w:p w:rsidR="00BC706D" w:rsidRDefault="00BC706D" w:rsidP="00BC706D">
      <w:pPr>
        <w:spacing w:line="600" w:lineRule="exact"/>
        <w:rPr>
          <w:rFonts w:eastAsia="仿宋_GB2312"/>
          <w:sz w:val="32"/>
          <w:szCs w:val="32"/>
        </w:rPr>
        <w:sectPr w:rsidR="00BC706D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EB4159" w:rsidRPr="00BC706D" w:rsidRDefault="00EB4159"/>
    <w:sectPr w:rsidR="00EB4159" w:rsidRPr="00BC706D">
      <w:footerReference w:type="even" r:id="rId9"/>
      <w:footerReference w:type="default" r:id="rId10"/>
      <w:pgSz w:w="11915" w:h="16840"/>
      <w:pgMar w:top="2098" w:right="1474" w:bottom="1587" w:left="1587" w:header="851" w:footer="1134" w:gutter="0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8A8" w:rsidRDefault="008918A8" w:rsidP="00BC706D">
      <w:r>
        <w:separator/>
      </w:r>
    </w:p>
  </w:endnote>
  <w:endnote w:type="continuationSeparator" w:id="0">
    <w:p w:rsidR="008918A8" w:rsidRDefault="008918A8" w:rsidP="00BC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06D" w:rsidRDefault="00BC706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116D00" wp14:editId="208F9F5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706D" w:rsidRDefault="00BC706D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05B53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-2.15pt;margin-top:0;width:49.05pt;height:16.1pt;z-index:25165670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" filled="f" stroked="f">
              <v:textbox style="mso-fit-shape-to-text:t" inset="0,0,0,0">
                <w:txbxContent>
                  <w:p w:rsidR="00BC706D" w:rsidRDefault="00BC706D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D05B53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0CE" w:rsidRDefault="00BC706D">
    <w:pPr>
      <w:pStyle w:val="a4"/>
      <w:spacing w:line="300" w:lineRule="exact"/>
      <w:ind w:rightChars="117" w:right="246"/>
      <w:rPr>
        <w:spacing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28575</wp:posOffset>
              </wp:positionV>
              <wp:extent cx="534035" cy="204470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0CE" w:rsidRDefault="00FA7840">
                          <w:pPr>
                            <w:tabs>
                              <w:tab w:val="left" w:pos="630"/>
                            </w:tabs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-9.15pt;margin-top:2.25pt;width:42.05pt;height:16.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" filled="f" stroked="f">
              <v:textbox style="mso-fit-shape-to-text:t" inset="0,0,0,0">
                <w:txbxContent>
                  <w:p w:rsidR="00000000" w:rsidRDefault="00FA7840">
                    <w:pPr>
                      <w:tabs>
                        <w:tab w:val="left" w:pos="630"/>
                      </w:tabs>
                      <w:snapToGrid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</w:instrText>
                    </w:r>
                    <w:r>
                      <w:rPr>
                        <w:sz w:val="28"/>
                        <w:szCs w:val="28"/>
                      </w:rPr>
                      <w:instrText xml:space="preserve">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en-US" w:eastAsia="zh-CN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0CE" w:rsidRDefault="00BC706D">
    <w:pPr>
      <w:pStyle w:val="a4"/>
      <w:tabs>
        <w:tab w:val="left" w:pos="994"/>
      </w:tabs>
      <w:ind w:rightChars="100" w:right="210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2540" r="0" b="254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250CE" w:rsidRDefault="00FA7840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14ACE">
                            <w:rPr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margin-left:-2.15pt;margin-top:0;width:49.05pt;height:16.1pt;z-index:25165875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" filled="f" stroked="f">
              <v:textbox style="mso-fit-shape-to-text:t" inset="0,0,0,0">
                <w:txbxContent>
                  <w:p w:rsidR="00F250CE" w:rsidRDefault="00FA7840">
                    <w:pPr>
                      <w:snapToGrid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414ACE">
                      <w:rPr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8A8" w:rsidRDefault="008918A8" w:rsidP="00BC706D">
      <w:r>
        <w:separator/>
      </w:r>
    </w:p>
  </w:footnote>
  <w:footnote w:type="continuationSeparator" w:id="0">
    <w:p w:rsidR="008918A8" w:rsidRDefault="008918A8" w:rsidP="00BC7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465FC3"/>
    <w:multiLevelType w:val="singleLevel"/>
    <w:tmpl w:val="FA465FC3"/>
    <w:lvl w:ilvl="0">
      <w:start w:val="1"/>
      <w:numFmt w:val="decimal"/>
      <w:suff w:val="nothing"/>
      <w:lvlText w:val="%1、"/>
      <w:lvlJc w:val="left"/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C4165FA"/>
    <w:multiLevelType w:val="multilevel"/>
    <w:tmpl w:val="5C4165FA"/>
    <w:lvl w:ilvl="0">
      <w:start w:val="6"/>
      <w:numFmt w:val="decimal"/>
      <w:lvlText w:val="%1、"/>
      <w:lvlJc w:val="left"/>
      <w:pPr>
        <w:ind w:left="128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3">
    <w:nsid w:val="75936088"/>
    <w:multiLevelType w:val="multilevel"/>
    <w:tmpl w:val="75936088"/>
    <w:lvl w:ilvl="0">
      <w:start w:val="9"/>
      <w:numFmt w:val="decimal"/>
      <w:lvlText w:val="%1、"/>
      <w:lvlJc w:val="left"/>
      <w:pPr>
        <w:ind w:left="128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DE5"/>
    <w:rsid w:val="000C6400"/>
    <w:rsid w:val="001347AB"/>
    <w:rsid w:val="001370C0"/>
    <w:rsid w:val="00275E5C"/>
    <w:rsid w:val="0029481B"/>
    <w:rsid w:val="00370E58"/>
    <w:rsid w:val="004113AB"/>
    <w:rsid w:val="00414ACE"/>
    <w:rsid w:val="00481DE5"/>
    <w:rsid w:val="005742B8"/>
    <w:rsid w:val="00576587"/>
    <w:rsid w:val="00701820"/>
    <w:rsid w:val="0085204A"/>
    <w:rsid w:val="008918A8"/>
    <w:rsid w:val="009612DF"/>
    <w:rsid w:val="009707DC"/>
    <w:rsid w:val="00A5082F"/>
    <w:rsid w:val="00AC45BC"/>
    <w:rsid w:val="00B141F9"/>
    <w:rsid w:val="00B521A7"/>
    <w:rsid w:val="00BC706D"/>
    <w:rsid w:val="00CB72C5"/>
    <w:rsid w:val="00CF31C4"/>
    <w:rsid w:val="00D05B53"/>
    <w:rsid w:val="00E00F0B"/>
    <w:rsid w:val="00EB4159"/>
    <w:rsid w:val="00F250CE"/>
    <w:rsid w:val="00FA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06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3">
    <w:name w:val="heading 3"/>
    <w:basedOn w:val="a"/>
    <w:next w:val="a"/>
    <w:link w:val="3Char"/>
    <w:qFormat/>
    <w:rsid w:val="00BC706D"/>
    <w:pPr>
      <w:keepNext/>
      <w:keepLines/>
      <w:tabs>
        <w:tab w:val="left" w:pos="420"/>
      </w:tabs>
      <w:ind w:left="420" w:hanging="42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7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706D"/>
    <w:rPr>
      <w:sz w:val="18"/>
      <w:szCs w:val="18"/>
    </w:rPr>
  </w:style>
  <w:style w:type="paragraph" w:styleId="a4">
    <w:name w:val="footer"/>
    <w:basedOn w:val="a"/>
    <w:link w:val="Char0"/>
    <w:unhideWhenUsed/>
    <w:rsid w:val="00BC70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C706D"/>
    <w:rPr>
      <w:sz w:val="18"/>
      <w:szCs w:val="18"/>
    </w:rPr>
  </w:style>
  <w:style w:type="character" w:customStyle="1" w:styleId="3Char">
    <w:name w:val="标题 3 Char"/>
    <w:basedOn w:val="a0"/>
    <w:link w:val="3"/>
    <w:rsid w:val="00BC706D"/>
    <w:rPr>
      <w:rFonts w:ascii="Times New Roman" w:eastAsia="宋体" w:hAnsi="Times New Roman" w:cs="Times New Roman"/>
      <w:b/>
      <w:bCs/>
      <w:szCs w:val="32"/>
    </w:rPr>
  </w:style>
  <w:style w:type="character" w:styleId="a5">
    <w:name w:val="Hyperlink"/>
    <w:rsid w:val="00BC706D"/>
    <w:rPr>
      <w:color w:val="003399"/>
      <w:u w:val="none"/>
    </w:rPr>
  </w:style>
  <w:style w:type="paragraph" w:styleId="a6">
    <w:name w:val="Plain Text"/>
    <w:basedOn w:val="a"/>
    <w:link w:val="Char1"/>
    <w:rsid w:val="00BC706D"/>
    <w:rPr>
      <w:rFonts w:ascii="宋体" w:hAnsi="Courier New" w:cs="Courier New"/>
    </w:rPr>
  </w:style>
  <w:style w:type="character" w:customStyle="1" w:styleId="Char1">
    <w:name w:val="纯文本 Char"/>
    <w:basedOn w:val="a0"/>
    <w:link w:val="a6"/>
    <w:rsid w:val="00BC706D"/>
    <w:rPr>
      <w:rFonts w:ascii="宋体" w:eastAsia="宋体" w:hAnsi="Courier New" w:cs="Courier New"/>
      <w:szCs w:val="21"/>
    </w:rPr>
  </w:style>
  <w:style w:type="paragraph" w:customStyle="1" w:styleId="p0">
    <w:name w:val="p0"/>
    <w:basedOn w:val="a"/>
    <w:rsid w:val="00BC706D"/>
    <w:pPr>
      <w:widowControl/>
    </w:pPr>
    <w:rPr>
      <w:kern w:val="0"/>
    </w:rPr>
  </w:style>
  <w:style w:type="paragraph" w:customStyle="1" w:styleId="1">
    <w:name w:val="普通(网站)1"/>
    <w:basedOn w:val="a"/>
    <w:rsid w:val="00BC706D"/>
    <w:pPr>
      <w:jc w:val="left"/>
    </w:pPr>
    <w:rPr>
      <w:rFonts w:ascii="Calibri" w:hAnsi="Calibri" w:cs="黑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0C640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C640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06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3">
    <w:name w:val="heading 3"/>
    <w:basedOn w:val="a"/>
    <w:next w:val="a"/>
    <w:link w:val="3Char"/>
    <w:qFormat/>
    <w:rsid w:val="00BC706D"/>
    <w:pPr>
      <w:keepNext/>
      <w:keepLines/>
      <w:tabs>
        <w:tab w:val="left" w:pos="420"/>
      </w:tabs>
      <w:ind w:left="420" w:hanging="42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7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706D"/>
    <w:rPr>
      <w:sz w:val="18"/>
      <w:szCs w:val="18"/>
    </w:rPr>
  </w:style>
  <w:style w:type="paragraph" w:styleId="a4">
    <w:name w:val="footer"/>
    <w:basedOn w:val="a"/>
    <w:link w:val="Char0"/>
    <w:unhideWhenUsed/>
    <w:rsid w:val="00BC70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C706D"/>
    <w:rPr>
      <w:sz w:val="18"/>
      <w:szCs w:val="18"/>
    </w:rPr>
  </w:style>
  <w:style w:type="character" w:customStyle="1" w:styleId="3Char">
    <w:name w:val="标题 3 Char"/>
    <w:basedOn w:val="a0"/>
    <w:link w:val="3"/>
    <w:rsid w:val="00BC706D"/>
    <w:rPr>
      <w:rFonts w:ascii="Times New Roman" w:eastAsia="宋体" w:hAnsi="Times New Roman" w:cs="Times New Roman"/>
      <w:b/>
      <w:bCs/>
      <w:szCs w:val="32"/>
    </w:rPr>
  </w:style>
  <w:style w:type="character" w:styleId="a5">
    <w:name w:val="Hyperlink"/>
    <w:rsid w:val="00BC706D"/>
    <w:rPr>
      <w:color w:val="003399"/>
      <w:u w:val="none"/>
    </w:rPr>
  </w:style>
  <w:style w:type="paragraph" w:styleId="a6">
    <w:name w:val="Plain Text"/>
    <w:basedOn w:val="a"/>
    <w:link w:val="Char1"/>
    <w:rsid w:val="00BC706D"/>
    <w:rPr>
      <w:rFonts w:ascii="宋体" w:hAnsi="Courier New" w:cs="Courier New"/>
    </w:rPr>
  </w:style>
  <w:style w:type="character" w:customStyle="1" w:styleId="Char1">
    <w:name w:val="纯文本 Char"/>
    <w:basedOn w:val="a0"/>
    <w:link w:val="a6"/>
    <w:rsid w:val="00BC706D"/>
    <w:rPr>
      <w:rFonts w:ascii="宋体" w:eastAsia="宋体" w:hAnsi="Courier New" w:cs="Courier New"/>
      <w:szCs w:val="21"/>
    </w:rPr>
  </w:style>
  <w:style w:type="paragraph" w:customStyle="1" w:styleId="p0">
    <w:name w:val="p0"/>
    <w:basedOn w:val="a"/>
    <w:rsid w:val="00BC706D"/>
    <w:pPr>
      <w:widowControl/>
    </w:pPr>
    <w:rPr>
      <w:kern w:val="0"/>
    </w:rPr>
  </w:style>
  <w:style w:type="paragraph" w:customStyle="1" w:styleId="1">
    <w:name w:val="普通(网站)1"/>
    <w:basedOn w:val="a"/>
    <w:rsid w:val="00BC706D"/>
    <w:pPr>
      <w:jc w:val="left"/>
    </w:pPr>
    <w:rPr>
      <w:rFonts w:ascii="Calibri" w:hAnsi="Calibri" w:cs="黑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0C640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C64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106</Words>
  <Characters>605</Characters>
  <Application>Microsoft Office Word</Application>
  <DocSecurity>0</DocSecurity>
  <Lines>5</Lines>
  <Paragraphs>1</Paragraphs>
  <ScaleCrop>false</ScaleCrop>
  <Company>Chinese ORG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凌文燕</cp:lastModifiedBy>
  <cp:revision>21</cp:revision>
  <cp:lastPrinted>2021-06-07T02:11:00Z</cp:lastPrinted>
  <dcterms:created xsi:type="dcterms:W3CDTF">2021-06-04T02:09:00Z</dcterms:created>
  <dcterms:modified xsi:type="dcterms:W3CDTF">2021-06-07T02:36:00Z</dcterms:modified>
</cp:coreProperties>
</file>